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2FA06FAC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AA0DC3">
        <w:rPr>
          <w:b/>
          <w:bCs/>
          <w:sz w:val="24"/>
          <w:szCs w:val="24"/>
          <w:lang w:val="en-GB"/>
        </w:rPr>
        <w:t xml:space="preserve"> </w:t>
      </w:r>
      <w:r w:rsidR="00AA0DC3" w:rsidRPr="00AA0DC3">
        <w:rPr>
          <w:b/>
          <w:bCs/>
          <w:sz w:val="24"/>
          <w:szCs w:val="24"/>
          <w:lang w:val="en-GB"/>
        </w:rPr>
        <w:t xml:space="preserve">5.2 </w:t>
      </w:r>
    </w:p>
    <w:p w14:paraId="14CB0158" w14:textId="68022628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AA0DC3">
        <w:rPr>
          <w:b/>
          <w:bCs/>
          <w:sz w:val="24"/>
          <w:szCs w:val="24"/>
          <w:lang w:val="en-GB"/>
        </w:rPr>
        <w:t xml:space="preserve"> </w:t>
      </w:r>
      <w:r w:rsidR="00AA0DC3" w:rsidRPr="00AA0DC3">
        <w:rPr>
          <w:b/>
          <w:bCs/>
          <w:sz w:val="24"/>
          <w:szCs w:val="24"/>
          <w:lang w:val="en-GB"/>
        </w:rPr>
        <w:t>Multimedia Content Creation: Tools and Techniques</w:t>
      </w:r>
    </w:p>
    <w:p w14:paraId="4CA70C65" w14:textId="0F3BFA2A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  <w:r w:rsidR="00AA0DC3">
        <w:rPr>
          <w:b/>
          <w:bCs/>
          <w:sz w:val="24"/>
          <w:szCs w:val="24"/>
          <w:lang w:val="en-GB"/>
        </w:rPr>
        <w:t xml:space="preserve"> Teachers wanting to implement the technology in the flipped classroom</w:t>
      </w:r>
    </w:p>
    <w:p w14:paraId="0C23CBD4" w14:textId="0471BCF3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  <w:r w:rsidR="00AA0DC3">
        <w:rPr>
          <w:b/>
          <w:bCs/>
          <w:sz w:val="24"/>
          <w:szCs w:val="24"/>
          <w:lang w:val="en-GB"/>
        </w:rPr>
        <w:t xml:space="preserve"> Give learners helpful tips and tricks regarding multimedia content creation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EntreVET</w:t>
            </w:r>
            <w:r>
              <w:rPr>
                <w:color w:val="0070C0"/>
                <w:lang w:val="en-GB"/>
              </w:rPr>
              <w:t>platform</w:t>
            </w:r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a,b,c,d)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7D84308E" w:rsidR="0034317C" w:rsidRPr="00D72BB2" w:rsidRDefault="00561935" w:rsidP="0034317C">
            <w:pPr>
              <w:rPr>
                <w:lang w:val="en-GB"/>
              </w:rPr>
            </w:pPr>
            <w:r>
              <w:rPr>
                <w:lang w:val="en-GB"/>
              </w:rPr>
              <w:t xml:space="preserve">1. </w:t>
            </w:r>
            <w:r w:rsidRPr="00561935">
              <w:rPr>
                <w:lang w:val="en-GB"/>
              </w:rPr>
              <w:t>What is the primary goal of the flipped classroom model?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1DA8FA9C" w14:textId="395D6824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To increase homework assignments</w:t>
            </w:r>
          </w:p>
          <w:p w14:paraId="76A2EC97" w14:textId="4F70FDA0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To maximise learning benefits during live class time</w:t>
            </w:r>
          </w:p>
          <w:p w14:paraId="635B465A" w14:textId="3CBEC714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To eliminate the need for online learning</w:t>
            </w:r>
          </w:p>
          <w:p w14:paraId="27B3D775" w14:textId="7DE82FF1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To focus solely on asynchronous learning</w:t>
            </w:r>
          </w:p>
          <w:p w14:paraId="1A5B2FCD" w14:textId="77777777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125AD87E" w14:textId="0185920C" w:rsidR="00D72BB2" w:rsidRPr="008A212A" w:rsidRDefault="00D72BB2" w:rsidP="00561935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="00561935">
              <w:rPr>
                <w:lang w:val="en-GB"/>
              </w:rPr>
              <w:t>B</w:t>
            </w:r>
          </w:p>
          <w:p w14:paraId="55784851" w14:textId="77777777" w:rsidR="0034317C" w:rsidRPr="00D72BB2" w:rsidRDefault="0034317C" w:rsidP="0034317C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5FC3304F" w:rsidR="00096633" w:rsidRPr="00D72BB2" w:rsidRDefault="00561935" w:rsidP="0034317C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Pr="00561935">
              <w:rPr>
                <w:lang w:val="en-GB"/>
              </w:rPr>
              <w:t>. For creating engaging video content, what aspect is crucial alongside good audio?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7D0B3FE6" w14:textId="1DD37931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Filming in low light conditions</w:t>
            </w:r>
          </w:p>
          <w:p w14:paraId="339F4F5E" w14:textId="54DD122F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Ensuring good lighting</w:t>
            </w:r>
          </w:p>
          <w:p w14:paraId="01B4A9E3" w14:textId="400F768E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Using a single camera angle</w:t>
            </w:r>
          </w:p>
          <w:p w14:paraId="0AE609B0" w14:textId="2C440B7D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Avoiding the use of visuals</w:t>
            </w:r>
          </w:p>
          <w:p w14:paraId="26E42419" w14:textId="77777777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53521257" w14:textId="49ACAFFC" w:rsidR="00096633" w:rsidRPr="00D72BB2" w:rsidRDefault="00561935" w:rsidP="00561935">
            <w:pPr>
              <w:spacing w:after="0" w:line="240" w:lineRule="auto"/>
              <w:rPr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7FD26BD2" w:rsidR="00096633" w:rsidRPr="00D72BB2" w:rsidRDefault="00561935" w:rsidP="0034317C">
            <w:pPr>
              <w:rPr>
                <w:lang w:val="en-GB"/>
              </w:rPr>
            </w:pPr>
            <w:r>
              <w:rPr>
                <w:lang w:val="en-GB"/>
              </w:rPr>
              <w:t xml:space="preserve">3. </w:t>
            </w:r>
            <w:r w:rsidRPr="00561935">
              <w:rPr>
                <w:lang w:val="en-GB"/>
              </w:rPr>
              <w:t>How can educators create interactive content?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17EDC22" w14:textId="304D3BEB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It complicates the editing process</w:t>
            </w:r>
          </w:p>
          <w:p w14:paraId="5ACFDE6A" w14:textId="1CBD5E9A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Increases file sizes unnecessarily</w:t>
            </w:r>
          </w:p>
          <w:p w14:paraId="73946F15" w14:textId="69EACC43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Enhances student engagement with diverse visual perspectives</w:t>
            </w:r>
          </w:p>
          <w:p w14:paraId="20766C05" w14:textId="74FED201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Reduces video clarity</w:t>
            </w:r>
          </w:p>
          <w:p w14:paraId="68BD6A14" w14:textId="77777777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76BA8D2E" w14:textId="77777777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23C747ED" w14:textId="51A6DDEF" w:rsidR="00096633" w:rsidRPr="00D72BB2" w:rsidRDefault="00561935" w:rsidP="00561935">
            <w:pPr>
              <w:rPr>
                <w:lang w:val="en-GB"/>
              </w:rPr>
            </w:pPr>
            <w:r w:rsidRPr="00561935">
              <w:rPr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2468C7DA" w:rsidR="00096633" w:rsidRPr="00D72BB2" w:rsidRDefault="00561935" w:rsidP="0034317C">
            <w:pPr>
              <w:rPr>
                <w:lang w:val="en-GB"/>
              </w:rPr>
            </w:pPr>
            <w:r>
              <w:rPr>
                <w:lang w:val="en-GB"/>
              </w:rPr>
              <w:t xml:space="preserve">4. </w:t>
            </w:r>
            <w:r w:rsidRPr="00561935">
              <w:rPr>
                <w:lang w:val="en-GB"/>
              </w:rPr>
              <w:t>What is the key to making effective multimedia content for flipped classrooms?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43F3D8BF" w14:textId="2D64E811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Limiting content to text only</w:t>
            </w:r>
          </w:p>
          <w:p w14:paraId="7CCEFE2F" w14:textId="1BD028D6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Ignoring student feedback</w:t>
            </w:r>
          </w:p>
          <w:p w14:paraId="2BFA595F" w14:textId="78D069B6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Experimenting and adapting based on feedback</w:t>
            </w:r>
          </w:p>
          <w:p w14:paraId="3E435493" w14:textId="0D6EE522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Using outdated technology</w:t>
            </w:r>
          </w:p>
          <w:p w14:paraId="64AC7CCE" w14:textId="77777777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60BED695" w14:textId="77777777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4422DE44" w14:textId="4DB1D1D7" w:rsidR="00096633" w:rsidRPr="00D72BB2" w:rsidRDefault="00561935" w:rsidP="00561935">
            <w:pPr>
              <w:rPr>
                <w:lang w:val="en-GB"/>
              </w:rPr>
            </w:pPr>
            <w:r w:rsidRPr="00561935">
              <w:rPr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6AD60021" w:rsidR="00096633" w:rsidRPr="00D72BB2" w:rsidRDefault="00561935" w:rsidP="0034317C">
            <w:pPr>
              <w:rPr>
                <w:lang w:val="en-GB"/>
              </w:rPr>
            </w:pPr>
            <w:r>
              <w:rPr>
                <w:lang w:val="en-GB"/>
              </w:rPr>
              <w:t xml:space="preserve">5. </w:t>
            </w:r>
            <w:r w:rsidRPr="00561935">
              <w:rPr>
                <w:lang w:val="en-GB"/>
              </w:rPr>
              <w:t>According to research, what is the optimal length for microlecture videos to maintain student engagement?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4DA15FA0" w14:textId="26F398BC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Over 30 minutes</w:t>
            </w:r>
          </w:p>
          <w:p w14:paraId="42DE59E3" w14:textId="390E0AF4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20 to 25 minutes</w:t>
            </w:r>
          </w:p>
          <w:p w14:paraId="672B2E5B" w14:textId="567EFC71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Under 7 minutes</w:t>
            </w:r>
          </w:p>
          <w:p w14:paraId="7E9E518A" w14:textId="70C5CA1D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Exactly 15 minutes</w:t>
            </w:r>
          </w:p>
          <w:p w14:paraId="6F984BE7" w14:textId="77777777" w:rsid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0B4BB37C" w14:textId="77777777" w:rsidR="00561935" w:rsidRPr="00561935" w:rsidRDefault="00561935" w:rsidP="00561935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38CFD77C" w14:textId="19F1638D" w:rsidR="00096633" w:rsidRPr="00561935" w:rsidRDefault="00561935" w:rsidP="00561935">
            <w:pPr>
              <w:spacing w:after="0" w:line="240" w:lineRule="auto"/>
              <w:rPr>
                <w:lang w:val="en-GB"/>
              </w:rPr>
            </w:pPr>
            <w:r w:rsidRPr="00561935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880869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BD479" w14:textId="77777777" w:rsidR="00880869" w:rsidRDefault="00880869" w:rsidP="00643EC7">
      <w:pPr>
        <w:spacing w:after="0" w:line="240" w:lineRule="auto"/>
      </w:pPr>
      <w:r>
        <w:separator/>
      </w:r>
    </w:p>
  </w:endnote>
  <w:endnote w:type="continuationSeparator" w:id="0">
    <w:p w14:paraId="090821DB" w14:textId="77777777" w:rsidR="00880869" w:rsidRDefault="00880869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1E7C1" w14:textId="77777777" w:rsidR="00880869" w:rsidRDefault="00880869" w:rsidP="00643EC7">
      <w:pPr>
        <w:spacing w:after="0" w:line="240" w:lineRule="auto"/>
      </w:pPr>
      <w:r>
        <w:separator/>
      </w:r>
    </w:p>
  </w:footnote>
  <w:footnote w:type="continuationSeparator" w:id="0">
    <w:p w14:paraId="68C81113" w14:textId="77777777" w:rsidR="00880869" w:rsidRDefault="00880869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AB2026"/>
    <w:multiLevelType w:val="hybridMultilevel"/>
    <w:tmpl w:val="0046F716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6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824CC"/>
    <w:multiLevelType w:val="hybridMultilevel"/>
    <w:tmpl w:val="B4E66B12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F2EB1"/>
    <w:multiLevelType w:val="hybridMultilevel"/>
    <w:tmpl w:val="FC329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5425E2"/>
    <w:multiLevelType w:val="hybridMultilevel"/>
    <w:tmpl w:val="DFC056F8"/>
    <w:lvl w:ilvl="0" w:tplc="FD82F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46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10"/>
  </w:num>
  <w:num w:numId="3" w16cid:durableId="900945216">
    <w:abstractNumId w:val="8"/>
  </w:num>
  <w:num w:numId="4" w16cid:durableId="860126058">
    <w:abstractNumId w:val="6"/>
  </w:num>
  <w:num w:numId="5" w16cid:durableId="1076320552">
    <w:abstractNumId w:val="3"/>
  </w:num>
  <w:num w:numId="6" w16cid:durableId="859391354">
    <w:abstractNumId w:val="4"/>
  </w:num>
  <w:num w:numId="7" w16cid:durableId="1204244901">
    <w:abstractNumId w:val="0"/>
  </w:num>
  <w:num w:numId="8" w16cid:durableId="1867593834">
    <w:abstractNumId w:val="5"/>
  </w:num>
  <w:num w:numId="9" w16cid:durableId="1011957206">
    <w:abstractNumId w:val="9"/>
  </w:num>
  <w:num w:numId="10" w16cid:durableId="286593504">
    <w:abstractNumId w:val="11"/>
  </w:num>
  <w:num w:numId="11" w16cid:durableId="2134445408">
    <w:abstractNumId w:val="7"/>
  </w:num>
  <w:num w:numId="12" w16cid:durableId="769397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71F3"/>
    <w:rsid w:val="00110D05"/>
    <w:rsid w:val="00127696"/>
    <w:rsid w:val="00143889"/>
    <w:rsid w:val="00193F37"/>
    <w:rsid w:val="001C6616"/>
    <w:rsid w:val="001F3C95"/>
    <w:rsid w:val="001F5D00"/>
    <w:rsid w:val="00212959"/>
    <w:rsid w:val="0022421A"/>
    <w:rsid w:val="00271564"/>
    <w:rsid w:val="002A7B2F"/>
    <w:rsid w:val="00316624"/>
    <w:rsid w:val="0034317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5212EE"/>
    <w:rsid w:val="00542384"/>
    <w:rsid w:val="00542DF0"/>
    <w:rsid w:val="00561935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35CE8"/>
    <w:rsid w:val="00765EFC"/>
    <w:rsid w:val="00774B91"/>
    <w:rsid w:val="007B299D"/>
    <w:rsid w:val="007E0CF9"/>
    <w:rsid w:val="008317DE"/>
    <w:rsid w:val="00861CBA"/>
    <w:rsid w:val="00863651"/>
    <w:rsid w:val="00880194"/>
    <w:rsid w:val="00880869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A0DC3"/>
    <w:rsid w:val="00AA78CC"/>
    <w:rsid w:val="00AC4648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7ED6"/>
    <w:rsid w:val="00E5029A"/>
    <w:rsid w:val="00E50524"/>
    <w:rsid w:val="00E64012"/>
    <w:rsid w:val="00EC4DF9"/>
    <w:rsid w:val="00EF3289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329</Words>
  <Characters>1744</Characters>
  <Application>Microsoft Office Word</Application>
  <DocSecurity>0</DocSecurity>
  <Lines>91</Lines>
  <Paragraphs>66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Cara O'Sullivan</cp:lastModifiedBy>
  <cp:revision>3</cp:revision>
  <cp:lastPrinted>2020-10-19T09:56:00Z</cp:lastPrinted>
  <dcterms:created xsi:type="dcterms:W3CDTF">2024-03-12T12:46:00Z</dcterms:created>
  <dcterms:modified xsi:type="dcterms:W3CDTF">2024-04-24T13:35:00Z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277bd6addbf514d09f71a03889225fc673545971319ba2f10313f31f5cdbd59a</vt:lpwstr>
  </property>
</Properties>
</file>