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18BA" w14:textId="16C8163F" w:rsidR="00C96E09" w:rsidRDefault="00A65439">
      <w:pPr>
        <w:rPr>
          <w:b/>
          <w:sz w:val="56"/>
          <w:szCs w:val="56"/>
        </w:rPr>
      </w:pPr>
      <w:r>
        <w:rPr>
          <w:noProof/>
          <w:lang w:val="en-US" w:eastAsia="en-US" w:bidi="ar-SA"/>
        </w:rPr>
        <w:drawing>
          <wp:anchor distT="0" distB="0" distL="114300" distR="114300" simplePos="0" relativeHeight="251657216" behindDoc="0" locked="0" layoutInCell="1" hidden="0" allowOverlap="1" wp14:anchorId="5C4A9207" wp14:editId="664C4053">
            <wp:simplePos x="0" y="0"/>
            <wp:positionH relativeFrom="page">
              <wp:align>left</wp:align>
            </wp:positionH>
            <wp:positionV relativeFrom="page">
              <wp:posOffset>7620</wp:posOffset>
            </wp:positionV>
            <wp:extent cx="7649210" cy="10819250"/>
            <wp:effectExtent l="0" t="0" r="8890" b="1270"/>
            <wp:wrapNone/>
            <wp:docPr id="221" name="image3.png"/>
            <wp:cNvGraphicFramePr/>
            <a:graphic xmlns:a="http://schemas.openxmlformats.org/drawingml/2006/main">
              <a:graphicData uri="http://schemas.openxmlformats.org/drawingml/2006/picture">
                <pic:pic xmlns:pic="http://schemas.openxmlformats.org/drawingml/2006/picture">
                  <pic:nvPicPr>
                    <pic:cNvPr id="221" name="image3.pn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7649210" cy="10819250"/>
                    </a:xfrm>
                    <a:prstGeom prst="rect">
                      <a:avLst/>
                    </a:prstGeom>
                    <a:ln/>
                  </pic:spPr>
                </pic:pic>
              </a:graphicData>
            </a:graphic>
          </wp:anchor>
        </w:drawing>
      </w:r>
    </w:p>
    <w:p w14:paraId="289D886A" w14:textId="059A980E" w:rsidR="00C96E09" w:rsidRDefault="00C96E09">
      <w:pPr>
        <w:rPr>
          <w:b/>
          <w:sz w:val="56"/>
          <w:szCs w:val="56"/>
        </w:rPr>
      </w:pPr>
    </w:p>
    <w:p w14:paraId="3E87131D" w14:textId="7A070D66" w:rsidR="00C96E09" w:rsidRDefault="00C96E09">
      <w:pPr>
        <w:rPr>
          <w:b/>
          <w:sz w:val="56"/>
          <w:szCs w:val="56"/>
        </w:rPr>
      </w:pPr>
    </w:p>
    <w:p w14:paraId="5EF519BF" w14:textId="66C8FBB3" w:rsidR="00C96E09" w:rsidRDefault="00C96E09">
      <w:pPr>
        <w:rPr>
          <w:b/>
          <w:sz w:val="56"/>
          <w:szCs w:val="56"/>
        </w:rPr>
      </w:pPr>
    </w:p>
    <w:p w14:paraId="7BE9A8E6" w14:textId="77777777" w:rsidR="00C96E09" w:rsidRDefault="00C96E09">
      <w:pPr>
        <w:rPr>
          <w:b/>
          <w:sz w:val="56"/>
          <w:szCs w:val="56"/>
        </w:rPr>
      </w:pPr>
    </w:p>
    <w:p w14:paraId="4E016AB4" w14:textId="64DB4574" w:rsidR="00C96E09" w:rsidRDefault="00C96E09">
      <w:pPr>
        <w:rPr>
          <w:b/>
          <w:sz w:val="56"/>
          <w:szCs w:val="56"/>
        </w:rPr>
      </w:pPr>
    </w:p>
    <w:p w14:paraId="27674BA4" w14:textId="308CDF17" w:rsidR="00C96E09" w:rsidRDefault="00C96E09">
      <w:pPr>
        <w:rPr>
          <w:b/>
          <w:sz w:val="56"/>
          <w:szCs w:val="56"/>
        </w:rPr>
      </w:pPr>
    </w:p>
    <w:p w14:paraId="40CD9AA9" w14:textId="67DECCA8" w:rsidR="00C96E09" w:rsidRDefault="00A65439">
      <w:pPr>
        <w:rPr>
          <w:b/>
          <w:sz w:val="56"/>
          <w:szCs w:val="56"/>
        </w:rPr>
      </w:pPr>
      <w:r>
        <w:rPr>
          <w:noProof/>
          <w:lang w:val="en-US" w:eastAsia="en-US" w:bidi="ar-SA"/>
        </w:rPr>
        <mc:AlternateContent>
          <mc:Choice Requires="wps">
            <w:drawing>
              <wp:anchor distT="45720" distB="45720" distL="114300" distR="114300" simplePos="0" relativeHeight="251658240" behindDoc="0" locked="0" layoutInCell="1" hidden="0" allowOverlap="1" wp14:anchorId="73465E64" wp14:editId="7A967726">
                <wp:simplePos x="0" y="0"/>
                <wp:positionH relativeFrom="margin">
                  <wp:align>center</wp:align>
                </wp:positionH>
                <wp:positionV relativeFrom="paragraph">
                  <wp:posOffset>10795</wp:posOffset>
                </wp:positionV>
                <wp:extent cx="4244975" cy="2981325"/>
                <wp:effectExtent l="0" t="0" r="0" b="9525"/>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0" y="0"/>
                          <a:ext cx="4244975" cy="2981325"/>
                        </a:xfrm>
                        <a:prstGeom prst="rect">
                          <a:avLst/>
                        </a:prstGeom>
                        <a:noFill/>
                        <a:ln>
                          <a:noFill/>
                        </a:ln>
                      </wps:spPr>
                      <wps:txbx>
                        <w:txbxContent>
                          <w:p w14:paraId="238BC987" w14:textId="7A93EFF6" w:rsidR="00A65439" w:rsidRDefault="00F86C11">
                            <w:pPr>
                              <w:spacing w:line="258" w:lineRule="auto"/>
                              <w:jc w:val="center"/>
                              <w:textDirection w:val="btLr"/>
                            </w:pPr>
                            <w:r>
                              <w:rPr>
                                <w:b/>
                                <w:color w:val="000000"/>
                                <w:sz w:val="58"/>
                              </w:rPr>
                              <w:t xml:space="preserve">Module </w:t>
                            </w:r>
                            <w:r w:rsidRPr="00F86C11">
                              <w:rPr>
                                <w:b/>
                                <w:color w:val="000000"/>
                                <w:sz w:val="58"/>
                              </w:rPr>
                              <w:t>4</w:t>
                            </w:r>
                            <w:r>
                              <w:rPr>
                                <w:b/>
                                <w:color w:val="000000"/>
                                <w:sz w:val="58"/>
                              </w:rPr>
                              <w:t xml:space="preserve">: Unit </w:t>
                            </w:r>
                            <w:r w:rsidRPr="00F86C11">
                              <w:rPr>
                                <w:b/>
                                <w:color w:val="000000"/>
                                <w:sz w:val="58"/>
                              </w:rPr>
                              <w:t>1 Launching the Flipped Classroom: Implementation Strategies and Considerations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465E64" id="Rectangle 218" o:spid="_x0000_s1026" style="position:absolute;margin-left:0;margin-top:.85pt;width:334.25pt;height:234.7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" filled="f" stroked="f">
                <v:textbox inset="2.53958mm,1.2694mm,2.53958mm,1.2694mm">
                  <w:txbxContent>
                    <w:p w14:paraId="238BC987" w14:textId="7A93EFF6" w:rsidR="00A65439" w:rsidRDefault="00F86C11">
                      <w:pPr>
                        <w:spacing w:line="258" w:lineRule="auto"/>
                        <w:jc w:val="center"/>
                        <w:textDirection w:val="btLr"/>
                      </w:pPr>
                      <w:r>
                        <w:rPr>
                          <w:b/>
                          <w:color w:val="000000"/>
                          <w:sz w:val="58"/>
                        </w:rPr>
                        <w:t xml:space="preserve">Module </w:t>
                      </w:r>
                      <w:r w:rsidRPr="00F86C11">
                        <w:rPr>
                          <w:b/>
                          <w:color w:val="000000"/>
                          <w:sz w:val="58"/>
                        </w:rPr>
                        <w:t>4</w:t>
                      </w:r>
                      <w:r>
                        <w:rPr>
                          <w:b/>
                          <w:color w:val="000000"/>
                          <w:sz w:val="58"/>
                        </w:rPr>
                        <w:t xml:space="preserve">: Unit </w:t>
                      </w:r>
                      <w:r w:rsidRPr="00F86C11">
                        <w:rPr>
                          <w:b/>
                          <w:color w:val="000000"/>
                          <w:sz w:val="58"/>
                        </w:rPr>
                        <w:t>1 Launching the Flipped Classroom: Implementation Strategies and Considerations</w:t>
                      </w:r>
                    </w:p>
                  </w:txbxContent>
                </v:textbox>
                <w10:wrap type="square" anchorx="margin"/>
              </v:rect>
            </w:pict>
          </mc:Fallback>
        </mc:AlternateContent>
      </w:r>
    </w:p>
    <w:p w14:paraId="2AB31532" w14:textId="76EFD4BE" w:rsidR="00C96E09" w:rsidRDefault="00C96E09">
      <w:pPr>
        <w:rPr>
          <w:b/>
          <w:sz w:val="56"/>
          <w:szCs w:val="56"/>
        </w:rPr>
      </w:pPr>
    </w:p>
    <w:p w14:paraId="3340E3CD" w14:textId="130953C1" w:rsidR="00C96E09" w:rsidRDefault="00C96E09">
      <w:pPr>
        <w:rPr>
          <w:b/>
          <w:sz w:val="56"/>
          <w:szCs w:val="56"/>
        </w:rPr>
      </w:pPr>
    </w:p>
    <w:p w14:paraId="5B6FF1A2" w14:textId="02B5982E" w:rsidR="00C96E09" w:rsidRDefault="00C96E09">
      <w:pPr>
        <w:rPr>
          <w:b/>
          <w:sz w:val="56"/>
          <w:szCs w:val="56"/>
        </w:rPr>
      </w:pPr>
    </w:p>
    <w:p w14:paraId="7095BC99" w14:textId="4D03439B" w:rsidR="00C96E09" w:rsidRDefault="00C96E09">
      <w:pPr>
        <w:rPr>
          <w:b/>
          <w:sz w:val="56"/>
          <w:szCs w:val="56"/>
        </w:rPr>
      </w:pPr>
    </w:p>
    <w:p w14:paraId="3B71373D" w14:textId="4E5A9249" w:rsidR="00C96E09" w:rsidRDefault="00C96E09">
      <w:pPr>
        <w:rPr>
          <w:b/>
          <w:sz w:val="56"/>
          <w:szCs w:val="56"/>
        </w:rPr>
      </w:pPr>
    </w:p>
    <w:p w14:paraId="0160EA2B" w14:textId="763A9B71" w:rsidR="00C96E09" w:rsidRDefault="00C96E09">
      <w:pPr>
        <w:rPr>
          <w:b/>
          <w:sz w:val="56"/>
          <w:szCs w:val="56"/>
        </w:rPr>
      </w:pPr>
    </w:p>
    <w:p w14:paraId="7E042046" w14:textId="73424E35" w:rsidR="00C96E09" w:rsidRDefault="00C96E09">
      <w:pPr>
        <w:rPr>
          <w:b/>
          <w:sz w:val="56"/>
          <w:szCs w:val="56"/>
        </w:rPr>
      </w:pPr>
    </w:p>
    <w:p w14:paraId="7F572785" w14:textId="77777777" w:rsidR="00C96E09" w:rsidRDefault="00C96E09">
      <w:pPr>
        <w:rPr>
          <w:b/>
          <w:sz w:val="56"/>
          <w:szCs w:val="56"/>
        </w:rPr>
      </w:pPr>
    </w:p>
    <w:p w14:paraId="4D941C11" w14:textId="77777777" w:rsidR="00C96E09" w:rsidRDefault="00073F35">
      <w:pPr>
        <w:pStyle w:val="Heading1"/>
        <w:rPr>
          <w:color w:val="033045"/>
          <w:sz w:val="50"/>
          <w:szCs w:val="50"/>
        </w:rPr>
      </w:pPr>
      <w:bookmarkStart w:id="0" w:name="_heading=h.vws57ty37ryh" w:colFirst="0" w:colLast="0"/>
      <w:bookmarkEnd w:id="0"/>
      <w:r>
        <w:rPr>
          <w:color w:val="033045"/>
          <w:sz w:val="50"/>
          <w:szCs w:val="50"/>
        </w:rPr>
        <w:t>Heading 1</w:t>
      </w:r>
    </w:p>
    <w:p w14:paraId="460590AB" w14:textId="77777777" w:rsidR="00C96E09" w:rsidRDefault="00073F35">
      <w:pPr>
        <w:pStyle w:val="Heading2"/>
        <w:rPr>
          <w:color w:val="F68606"/>
        </w:rPr>
      </w:pPr>
      <w:bookmarkStart w:id="1" w:name="_heading=h.tr0kfo17pcbo" w:colFirst="0" w:colLast="0"/>
      <w:bookmarkEnd w:id="1"/>
      <w:r>
        <w:rPr>
          <w:color w:val="F68606"/>
        </w:rPr>
        <w:t>Heading 2</w:t>
      </w:r>
    </w:p>
    <w:p w14:paraId="5E8BB774" w14:textId="6CD12386" w:rsidR="00C96E09" w:rsidRPr="00CB4BFA" w:rsidRDefault="00981737" w:rsidP="00CB4BFA">
      <w:pPr>
        <w:pStyle w:val="Heading3"/>
      </w:pPr>
      <w:bookmarkStart w:id="2" w:name="_heading=h.8i1x9f6ma8nh" w:colFirst="0" w:colLast="0"/>
      <w:bookmarkEnd w:id="2"/>
      <w:r w:rsidRPr="00CB4BFA">
        <w:t xml:space="preserve">Understanding the Role of the Teacher as a Knowledge Manager </w:t>
      </w:r>
    </w:p>
    <w:p w14:paraId="3109B3FC" w14:textId="58BD850F" w:rsidR="00C96E09" w:rsidRDefault="00981737">
      <w:pPr>
        <w:rPr>
          <w:sz w:val="24"/>
          <w:szCs w:val="24"/>
        </w:rPr>
      </w:pPr>
      <w:r w:rsidRPr="00981737">
        <w:rPr>
          <w:sz w:val="24"/>
          <w:szCs w:val="24"/>
        </w:rPr>
        <w:t>In the flipped classroom model, the teacher transitions from the traditional role of the primary knowledge provider to a facilitator of knowledge discovery and application. This shift involves guiding students through their own learning journeys, encouraging active seeking and organization of information. As knowledge managers, teachers play a critical role in helping students structure new information in a way that is meaningful, thus facilitating easier recall and application.</w:t>
      </w:r>
    </w:p>
    <w:p w14:paraId="0675D561" w14:textId="77777777" w:rsidR="00981737" w:rsidRPr="00AA4F22" w:rsidRDefault="00981737" w:rsidP="00981737">
      <w:pPr>
        <w:rPr>
          <w:sz w:val="24"/>
          <w:szCs w:val="24"/>
          <w:u w:val="single"/>
          <w:lang w:val="en-US"/>
        </w:rPr>
      </w:pPr>
      <w:r w:rsidRPr="00AA4F22">
        <w:rPr>
          <w:sz w:val="24"/>
          <w:szCs w:val="24"/>
          <w:u w:val="single"/>
          <w:lang w:val="en-US"/>
        </w:rPr>
        <w:t>Responsibilities of the Teacher</w:t>
      </w:r>
    </w:p>
    <w:p w14:paraId="7187A3A1" w14:textId="77777777" w:rsidR="00981737" w:rsidRPr="00981737" w:rsidRDefault="00981737" w:rsidP="00981737">
      <w:pPr>
        <w:numPr>
          <w:ilvl w:val="0"/>
          <w:numId w:val="1"/>
        </w:numPr>
        <w:rPr>
          <w:sz w:val="24"/>
          <w:szCs w:val="24"/>
          <w:lang w:val="en-US"/>
        </w:rPr>
      </w:pPr>
      <w:r w:rsidRPr="00981737">
        <w:rPr>
          <w:b/>
          <w:bCs/>
          <w:sz w:val="24"/>
          <w:szCs w:val="24"/>
          <w:lang w:val="en-US"/>
        </w:rPr>
        <w:t>Curate</w:t>
      </w:r>
      <w:r w:rsidRPr="00981737">
        <w:rPr>
          <w:sz w:val="24"/>
          <w:szCs w:val="24"/>
          <w:lang w:val="en-US"/>
        </w:rPr>
        <w:t>: Carefully select and organize resources and activities that are both relevant and challenging, tailored to meet the diverse needs of students.</w:t>
      </w:r>
    </w:p>
    <w:p w14:paraId="7B9D5CEF" w14:textId="77777777" w:rsidR="00981737" w:rsidRPr="00981737" w:rsidRDefault="00981737" w:rsidP="00981737">
      <w:pPr>
        <w:numPr>
          <w:ilvl w:val="0"/>
          <w:numId w:val="1"/>
        </w:numPr>
        <w:rPr>
          <w:sz w:val="24"/>
          <w:szCs w:val="24"/>
          <w:lang w:val="en-US"/>
        </w:rPr>
      </w:pPr>
      <w:r w:rsidRPr="00981737">
        <w:rPr>
          <w:b/>
          <w:bCs/>
          <w:sz w:val="24"/>
          <w:szCs w:val="24"/>
          <w:lang w:val="en-US"/>
        </w:rPr>
        <w:t>Facilitate</w:t>
      </w:r>
      <w:r w:rsidRPr="00981737">
        <w:rPr>
          <w:sz w:val="24"/>
          <w:szCs w:val="24"/>
          <w:lang w:val="en-US"/>
        </w:rPr>
        <w:t>: Encourage an environment where collaboration and dialogue are central, enhancing the depth and breadth of learning experiences.</w:t>
      </w:r>
    </w:p>
    <w:p w14:paraId="5F0329FE" w14:textId="77777777" w:rsidR="00981737" w:rsidRPr="00981737" w:rsidRDefault="00981737" w:rsidP="00981737">
      <w:pPr>
        <w:numPr>
          <w:ilvl w:val="0"/>
          <w:numId w:val="1"/>
        </w:numPr>
        <w:rPr>
          <w:sz w:val="24"/>
          <w:szCs w:val="24"/>
          <w:lang w:val="en-US"/>
        </w:rPr>
      </w:pPr>
      <w:r w:rsidRPr="00981737">
        <w:rPr>
          <w:b/>
          <w:bCs/>
          <w:sz w:val="24"/>
          <w:szCs w:val="24"/>
          <w:lang w:val="en-US"/>
        </w:rPr>
        <w:t>Mediate</w:t>
      </w:r>
      <w:r w:rsidRPr="00981737">
        <w:rPr>
          <w:sz w:val="24"/>
          <w:szCs w:val="24"/>
          <w:lang w:val="en-US"/>
        </w:rPr>
        <w:t>: Balance various perspectives and information sources to guide students towards a coherent and comprehensive understanding.</w:t>
      </w:r>
    </w:p>
    <w:p w14:paraId="176EE824" w14:textId="77777777" w:rsidR="00981737" w:rsidRPr="00981737" w:rsidRDefault="00981737" w:rsidP="00981737">
      <w:pPr>
        <w:numPr>
          <w:ilvl w:val="0"/>
          <w:numId w:val="1"/>
        </w:numPr>
        <w:rPr>
          <w:sz w:val="24"/>
          <w:szCs w:val="24"/>
          <w:lang w:val="en-US"/>
        </w:rPr>
      </w:pPr>
      <w:r w:rsidRPr="00981737">
        <w:rPr>
          <w:b/>
          <w:bCs/>
          <w:sz w:val="24"/>
          <w:szCs w:val="24"/>
          <w:lang w:val="en-US"/>
        </w:rPr>
        <w:t>Innovate</w:t>
      </w:r>
      <w:r w:rsidRPr="00981737">
        <w:rPr>
          <w:sz w:val="24"/>
          <w:szCs w:val="24"/>
          <w:lang w:val="en-US"/>
        </w:rPr>
        <w:t>: Inspire students to extend beyond mere understanding to creating and contributing new knowledge, fostering a culture of innovation and critical thinking.</w:t>
      </w:r>
    </w:p>
    <w:p w14:paraId="023EBB21" w14:textId="77777777" w:rsidR="00981737" w:rsidRPr="00981737" w:rsidRDefault="00981737" w:rsidP="00981737">
      <w:pPr>
        <w:rPr>
          <w:sz w:val="24"/>
          <w:szCs w:val="24"/>
          <w:lang w:val="en-US"/>
        </w:rPr>
      </w:pPr>
      <w:r w:rsidRPr="00981737">
        <w:rPr>
          <w:sz w:val="24"/>
          <w:szCs w:val="24"/>
          <w:lang w:val="en-US"/>
        </w:rPr>
        <w:t>By adopting this role, teachers create a learning environment where students are not just passive recipients of information but active participants in the creation and management of their knowledge. This approach leads to deeper learning, greater retention, and equips students with skills crucial not just in the classroom, but for lifelong learning and adaptability in various contexts.</w:t>
      </w:r>
    </w:p>
    <w:p w14:paraId="79A688EE" w14:textId="7B6900C8" w:rsidR="00981737" w:rsidRDefault="00CB4BFA" w:rsidP="00CB4BFA">
      <w:pPr>
        <w:pStyle w:val="Heading3"/>
      </w:pPr>
      <w:r w:rsidRPr="00CB4BFA">
        <w:t>Navigate and Integrate Various Forms of Knowledge in the Classroom</w:t>
      </w:r>
    </w:p>
    <w:p w14:paraId="44A6E460" w14:textId="362F97E6" w:rsidR="00CB4BFA" w:rsidRPr="008A6A02" w:rsidRDefault="00CB4BFA" w:rsidP="00CB4BFA">
      <w:pPr>
        <w:rPr>
          <w:sz w:val="24"/>
          <w:szCs w:val="24"/>
          <w:lang w:val="en-US"/>
        </w:rPr>
      </w:pPr>
      <w:r w:rsidRPr="008A6A02">
        <w:rPr>
          <w:sz w:val="24"/>
          <w:szCs w:val="24"/>
          <w:lang w:val="en-US"/>
        </w:rPr>
        <w:t xml:space="preserve">The vast sea of available information in today’s digital age makes it essential for teachers to guide students in navigating and integrating various forms of knowledge. The role involves teaching students to </w:t>
      </w:r>
      <w:hyperlink r:id="rId10" w:history="1">
        <w:r w:rsidRPr="008A6A02">
          <w:rPr>
            <w:rStyle w:val="Hyperlink"/>
            <w:sz w:val="24"/>
            <w:szCs w:val="24"/>
            <w:lang w:val="en-US"/>
          </w:rPr>
          <w:t>discern credible sources</w:t>
        </w:r>
      </w:hyperlink>
      <w:r w:rsidRPr="008A6A02">
        <w:rPr>
          <w:sz w:val="24"/>
          <w:szCs w:val="24"/>
          <w:lang w:val="en-US"/>
        </w:rPr>
        <w:t xml:space="preserve">, </w:t>
      </w:r>
      <w:hyperlink r:id="rId11" w:history="1">
        <w:r w:rsidRPr="008A6A02">
          <w:rPr>
            <w:rStyle w:val="Hyperlink"/>
            <w:sz w:val="24"/>
            <w:szCs w:val="24"/>
            <w:lang w:val="en-US"/>
          </w:rPr>
          <w:t>make connections between different pieces of knowledge</w:t>
        </w:r>
      </w:hyperlink>
      <w:r w:rsidRPr="008A6A02">
        <w:rPr>
          <w:sz w:val="24"/>
          <w:szCs w:val="24"/>
          <w:lang w:val="en-US"/>
        </w:rPr>
        <w:t xml:space="preserve">, and fit them into a broader context. This approach encourages cross-disciplinary thinking and a more holistic understanding of subjects. </w:t>
      </w:r>
    </w:p>
    <w:p w14:paraId="39C4DD78" w14:textId="77777777" w:rsidR="00CB4BFA" w:rsidRPr="00545738" w:rsidRDefault="00CB4BFA" w:rsidP="00CB4BFA">
      <w:pPr>
        <w:rPr>
          <w:sz w:val="24"/>
          <w:szCs w:val="24"/>
          <w:lang w:val="en-US"/>
        </w:rPr>
      </w:pPr>
      <w:r w:rsidRPr="00545738">
        <w:rPr>
          <w:sz w:val="24"/>
          <w:szCs w:val="24"/>
          <w:lang w:val="en-US"/>
        </w:rPr>
        <w:lastRenderedPageBreak/>
        <w:t>Teachers act as navigators, steering students through an extensive array of information and helping them identify what is most relevant and credible. They demonstrate how to connect different knowledge areas, fostering a mindset that appreciates the interconnectedness of various disciplines.</w:t>
      </w:r>
    </w:p>
    <w:p w14:paraId="50712374" w14:textId="77777777" w:rsidR="00CB4BFA" w:rsidRPr="00AA4F22" w:rsidRDefault="00CB4BFA" w:rsidP="00CB4BFA">
      <w:pPr>
        <w:rPr>
          <w:sz w:val="24"/>
          <w:szCs w:val="24"/>
          <w:u w:val="single"/>
          <w:lang w:val="en-US"/>
        </w:rPr>
      </w:pPr>
      <w:r w:rsidRPr="00AA4F22">
        <w:rPr>
          <w:sz w:val="24"/>
          <w:szCs w:val="24"/>
          <w:u w:val="single"/>
          <w:lang w:val="en-US"/>
        </w:rPr>
        <w:t>Integrating Knowledge Forms</w:t>
      </w:r>
    </w:p>
    <w:p w14:paraId="1F69F155" w14:textId="77777777" w:rsidR="00CB4BFA" w:rsidRPr="00545738" w:rsidRDefault="00CB4BFA" w:rsidP="00CB4BFA">
      <w:pPr>
        <w:numPr>
          <w:ilvl w:val="0"/>
          <w:numId w:val="2"/>
        </w:numPr>
        <w:rPr>
          <w:sz w:val="24"/>
          <w:szCs w:val="24"/>
          <w:lang w:val="en-US"/>
        </w:rPr>
      </w:pPr>
      <w:r w:rsidRPr="00545738">
        <w:rPr>
          <w:b/>
          <w:bCs/>
          <w:sz w:val="24"/>
          <w:szCs w:val="24"/>
          <w:lang w:val="en-US"/>
        </w:rPr>
        <w:t>Competing Knowledge</w:t>
      </w:r>
      <w:r w:rsidRPr="00545738">
        <w:rPr>
          <w:sz w:val="24"/>
          <w:szCs w:val="24"/>
          <w:lang w:val="en-US"/>
        </w:rPr>
        <w:t>: Address different viewpoints and theories, turning debate into a learning opportunity.</w:t>
      </w:r>
    </w:p>
    <w:p w14:paraId="3E5C1BB3" w14:textId="77777777" w:rsidR="00CB4BFA" w:rsidRPr="00545738" w:rsidRDefault="00CB4BFA" w:rsidP="00CB4BFA">
      <w:pPr>
        <w:numPr>
          <w:ilvl w:val="0"/>
          <w:numId w:val="2"/>
        </w:numPr>
        <w:rPr>
          <w:sz w:val="24"/>
          <w:szCs w:val="24"/>
          <w:lang w:val="en-US"/>
        </w:rPr>
      </w:pPr>
      <w:r w:rsidRPr="00545738">
        <w:rPr>
          <w:b/>
          <w:bCs/>
          <w:sz w:val="24"/>
          <w:szCs w:val="24"/>
          <w:lang w:val="en-US"/>
        </w:rPr>
        <w:t>Complementary Knowledge</w:t>
      </w:r>
      <w:r w:rsidRPr="00545738">
        <w:rPr>
          <w:sz w:val="24"/>
          <w:szCs w:val="24"/>
          <w:lang w:val="en-US"/>
        </w:rPr>
        <w:t>: Show how different information pieces can work together for a more comprehensive understanding.</w:t>
      </w:r>
    </w:p>
    <w:p w14:paraId="6E9F895A" w14:textId="77777777" w:rsidR="00CB4BFA" w:rsidRPr="00545738" w:rsidRDefault="00CB4BFA" w:rsidP="00CB4BFA">
      <w:pPr>
        <w:numPr>
          <w:ilvl w:val="0"/>
          <w:numId w:val="2"/>
        </w:numPr>
        <w:rPr>
          <w:sz w:val="24"/>
          <w:szCs w:val="24"/>
          <w:lang w:val="en-US"/>
        </w:rPr>
      </w:pPr>
      <w:r w:rsidRPr="00545738">
        <w:rPr>
          <w:b/>
          <w:bCs/>
          <w:sz w:val="24"/>
          <w:szCs w:val="24"/>
          <w:lang w:val="en-US"/>
        </w:rPr>
        <w:t>Unique Contributions</w:t>
      </w:r>
      <w:r w:rsidRPr="00545738">
        <w:rPr>
          <w:sz w:val="24"/>
          <w:szCs w:val="24"/>
          <w:lang w:val="en-US"/>
        </w:rPr>
        <w:t>: Each student brings their insights, enriching the collective learning experience.</w:t>
      </w:r>
    </w:p>
    <w:p w14:paraId="79652E0A" w14:textId="77777777" w:rsidR="00CB4BFA" w:rsidRPr="00545738" w:rsidRDefault="00CB4BFA" w:rsidP="00CB4BFA">
      <w:pPr>
        <w:numPr>
          <w:ilvl w:val="0"/>
          <w:numId w:val="2"/>
        </w:numPr>
        <w:rPr>
          <w:sz w:val="24"/>
          <w:szCs w:val="24"/>
          <w:lang w:val="en-US"/>
        </w:rPr>
      </w:pPr>
      <w:r w:rsidRPr="00545738">
        <w:rPr>
          <w:b/>
          <w:bCs/>
          <w:sz w:val="24"/>
          <w:szCs w:val="24"/>
          <w:lang w:val="en-US"/>
        </w:rPr>
        <w:t>Common Ground</w:t>
      </w:r>
      <w:r w:rsidRPr="00545738">
        <w:rPr>
          <w:sz w:val="24"/>
          <w:szCs w:val="24"/>
          <w:lang w:val="en-US"/>
        </w:rPr>
        <w:t>: Establish a base of shared knowledge for all students to expand upon, ensuring a unified starting point for deeper exploration.</w:t>
      </w:r>
    </w:p>
    <w:p w14:paraId="39A428A6" w14:textId="77777777" w:rsidR="00CB4BFA" w:rsidRPr="00AA4F22" w:rsidRDefault="00CB4BFA" w:rsidP="00CB4BFA">
      <w:pPr>
        <w:rPr>
          <w:sz w:val="24"/>
          <w:szCs w:val="24"/>
          <w:u w:val="single"/>
          <w:lang w:val="en-US"/>
        </w:rPr>
      </w:pPr>
      <w:r w:rsidRPr="00AA4F22">
        <w:rPr>
          <w:sz w:val="24"/>
          <w:szCs w:val="24"/>
          <w:u w:val="single"/>
          <w:lang w:val="en-US"/>
        </w:rPr>
        <w:t>In-Class Strategies</w:t>
      </w:r>
    </w:p>
    <w:p w14:paraId="69B83B40" w14:textId="77777777" w:rsidR="00CB4BFA" w:rsidRPr="00545738" w:rsidRDefault="00CB4BFA" w:rsidP="00CB4BFA">
      <w:pPr>
        <w:numPr>
          <w:ilvl w:val="0"/>
          <w:numId w:val="3"/>
        </w:numPr>
        <w:rPr>
          <w:sz w:val="24"/>
          <w:szCs w:val="24"/>
          <w:lang w:val="en-US"/>
        </w:rPr>
      </w:pPr>
      <w:r w:rsidRPr="00545738">
        <w:rPr>
          <w:b/>
          <w:bCs/>
          <w:sz w:val="24"/>
          <w:szCs w:val="24"/>
          <w:lang w:val="en-US"/>
        </w:rPr>
        <w:t>Collaborative Learning</w:t>
      </w:r>
      <w:r w:rsidRPr="00545738">
        <w:rPr>
          <w:sz w:val="24"/>
          <w:szCs w:val="24"/>
          <w:lang w:val="en-US"/>
        </w:rPr>
        <w:t>: Implement group activities where knowledge is shared and synthesized collectively.</w:t>
      </w:r>
    </w:p>
    <w:p w14:paraId="5BC5E303" w14:textId="77777777" w:rsidR="00CB4BFA" w:rsidRPr="00545738" w:rsidRDefault="00CB4BFA" w:rsidP="00CB4BFA">
      <w:pPr>
        <w:numPr>
          <w:ilvl w:val="0"/>
          <w:numId w:val="3"/>
        </w:numPr>
        <w:rPr>
          <w:sz w:val="24"/>
          <w:szCs w:val="24"/>
          <w:lang w:val="en-US"/>
        </w:rPr>
      </w:pPr>
      <w:r w:rsidRPr="00545738">
        <w:rPr>
          <w:b/>
          <w:bCs/>
          <w:sz w:val="24"/>
          <w:szCs w:val="24"/>
          <w:lang w:val="en-US"/>
        </w:rPr>
        <w:t>Problem-Based Learning</w:t>
      </w:r>
      <w:r w:rsidRPr="00545738">
        <w:rPr>
          <w:sz w:val="24"/>
          <w:szCs w:val="24"/>
          <w:lang w:val="en-US"/>
        </w:rPr>
        <w:t>: Pose real-world problems requiring an amalgamation of various knowledge forms for solutions.</w:t>
      </w:r>
    </w:p>
    <w:p w14:paraId="51A2BEFC" w14:textId="77777777" w:rsidR="00CB4BFA" w:rsidRPr="00545738" w:rsidRDefault="00CB4BFA" w:rsidP="00CB4BFA">
      <w:pPr>
        <w:numPr>
          <w:ilvl w:val="0"/>
          <w:numId w:val="3"/>
        </w:numPr>
        <w:rPr>
          <w:sz w:val="24"/>
          <w:szCs w:val="24"/>
          <w:lang w:val="en-US"/>
        </w:rPr>
      </w:pPr>
      <w:r w:rsidRPr="00545738">
        <w:rPr>
          <w:b/>
          <w:bCs/>
          <w:sz w:val="24"/>
          <w:szCs w:val="24"/>
          <w:lang w:val="en-US"/>
        </w:rPr>
        <w:t>Peer Teaching</w:t>
      </w:r>
      <w:r w:rsidRPr="00545738">
        <w:rPr>
          <w:sz w:val="24"/>
          <w:szCs w:val="24"/>
          <w:lang w:val="en-US"/>
        </w:rPr>
        <w:t>: Facilitate opportunities for students to teach and learn from each other, sharing diverse perspectives.</w:t>
      </w:r>
    </w:p>
    <w:p w14:paraId="7FB1CBF4" w14:textId="17B3D17F" w:rsidR="00CB4BFA" w:rsidRPr="00545738" w:rsidRDefault="00CB4BFA" w:rsidP="00CB4BFA">
      <w:pPr>
        <w:rPr>
          <w:sz w:val="24"/>
          <w:szCs w:val="24"/>
          <w:lang w:val="en-US"/>
        </w:rPr>
      </w:pPr>
      <w:r w:rsidRPr="00545738">
        <w:rPr>
          <w:sz w:val="24"/>
          <w:szCs w:val="24"/>
          <w:lang w:val="en-US"/>
        </w:rPr>
        <w:t>Such an approach equips students with the ability to develop a multifaceted understanding of subjects. They learn to value different thoughts and methods, viewing diversity as a resource rather than an obstacle.</w:t>
      </w:r>
    </w:p>
    <w:p w14:paraId="6878BD4A" w14:textId="3A105F7C" w:rsidR="00CB4BFA" w:rsidRPr="00545738" w:rsidRDefault="00CB4BFA" w:rsidP="00CB4BFA">
      <w:pPr>
        <w:pStyle w:val="Heading3"/>
        <w:rPr>
          <w:sz w:val="24"/>
          <w:szCs w:val="24"/>
        </w:rPr>
      </w:pPr>
      <w:r w:rsidRPr="00545738">
        <w:rPr>
          <w:sz w:val="24"/>
          <w:szCs w:val="24"/>
        </w:rPr>
        <w:t>Implement Role-Playing as an Educational Strategy</w:t>
      </w:r>
    </w:p>
    <w:p w14:paraId="1B6C8D68" w14:textId="77777777" w:rsidR="00CB4BFA" w:rsidRPr="00545738" w:rsidRDefault="00CB4BFA" w:rsidP="00CB4BFA">
      <w:pPr>
        <w:rPr>
          <w:sz w:val="24"/>
          <w:szCs w:val="24"/>
          <w:lang w:val="en-US"/>
        </w:rPr>
      </w:pPr>
      <w:r w:rsidRPr="00545738">
        <w:rPr>
          <w:sz w:val="24"/>
          <w:szCs w:val="24"/>
          <w:lang w:val="en-US"/>
        </w:rPr>
        <w:t>Role-playing in an educational setting serves as a dynamic and interactive learning activity where students simulate real-life scenarios by acting out specific roles. This method increases engagement, enhances empathy, and provides a unique way to analyze and solve problems.</w:t>
      </w:r>
    </w:p>
    <w:p w14:paraId="0AFEFC2E" w14:textId="77777777" w:rsidR="00CB4BFA" w:rsidRPr="00545738" w:rsidRDefault="00CB4BFA" w:rsidP="00CB4BFA">
      <w:pPr>
        <w:rPr>
          <w:sz w:val="24"/>
          <w:szCs w:val="24"/>
          <w:lang w:val="en-US"/>
        </w:rPr>
      </w:pPr>
      <w:r w:rsidRPr="00545738">
        <w:rPr>
          <w:sz w:val="24"/>
          <w:szCs w:val="24"/>
          <w:lang w:val="en-US"/>
        </w:rPr>
        <w:t xml:space="preserve">Role-playing transcends traditional teaching methodologies by involving students in </w:t>
      </w:r>
      <w:r w:rsidRPr="00E91886">
        <w:rPr>
          <w:b/>
          <w:sz w:val="24"/>
          <w:szCs w:val="24"/>
          <w:lang w:val="en-US"/>
        </w:rPr>
        <w:t>active, scenario-based learning</w:t>
      </w:r>
      <w:r w:rsidRPr="00545738">
        <w:rPr>
          <w:sz w:val="24"/>
          <w:szCs w:val="24"/>
          <w:lang w:val="en-US"/>
        </w:rPr>
        <w:t xml:space="preserve">. It shifts the classroom dynamics from passive listening to </w:t>
      </w:r>
      <w:r w:rsidRPr="00E91886">
        <w:rPr>
          <w:b/>
          <w:sz w:val="24"/>
          <w:szCs w:val="24"/>
          <w:lang w:val="en-US"/>
        </w:rPr>
        <w:t>active participation</w:t>
      </w:r>
      <w:r w:rsidRPr="00545738">
        <w:rPr>
          <w:sz w:val="24"/>
          <w:szCs w:val="24"/>
          <w:lang w:val="en-US"/>
        </w:rPr>
        <w:t>, fostering a deeper understanding of the subject matter.</w:t>
      </w:r>
    </w:p>
    <w:p w14:paraId="731D2D2D" w14:textId="5F2FEA94" w:rsidR="00CB4BFA" w:rsidRPr="00E91886" w:rsidRDefault="00CB4BFA" w:rsidP="00CB4BFA">
      <w:pPr>
        <w:rPr>
          <w:sz w:val="24"/>
          <w:szCs w:val="24"/>
          <w:u w:val="single"/>
          <w:lang w:val="el-GR"/>
        </w:rPr>
      </w:pPr>
      <w:r w:rsidRPr="00E91886">
        <w:rPr>
          <w:sz w:val="24"/>
          <w:szCs w:val="24"/>
          <w:u w:val="single"/>
          <w:lang w:val="en-US"/>
        </w:rPr>
        <w:t>Benefits of Role-Playing</w:t>
      </w:r>
      <w:r w:rsidR="00E91886" w:rsidRPr="00E91886">
        <w:rPr>
          <w:sz w:val="24"/>
          <w:szCs w:val="24"/>
          <w:u w:val="single"/>
          <w:lang w:val="el-GR"/>
        </w:rPr>
        <w:t>:</w:t>
      </w:r>
    </w:p>
    <w:p w14:paraId="415B0797" w14:textId="77777777" w:rsidR="00CB4BFA" w:rsidRPr="00545738" w:rsidRDefault="00CB4BFA" w:rsidP="00CB4BFA">
      <w:pPr>
        <w:numPr>
          <w:ilvl w:val="0"/>
          <w:numId w:val="4"/>
        </w:numPr>
        <w:rPr>
          <w:sz w:val="24"/>
          <w:szCs w:val="24"/>
          <w:lang w:val="en-US"/>
        </w:rPr>
      </w:pPr>
      <w:r w:rsidRPr="00545738">
        <w:rPr>
          <w:b/>
          <w:bCs/>
          <w:sz w:val="24"/>
          <w:szCs w:val="24"/>
          <w:lang w:val="en-US"/>
        </w:rPr>
        <w:t>Enhanced Engagement</w:t>
      </w:r>
      <w:r w:rsidRPr="00545738">
        <w:rPr>
          <w:sz w:val="24"/>
          <w:szCs w:val="24"/>
          <w:lang w:val="en-US"/>
        </w:rPr>
        <w:t>: Students are often more invested and involved when they can actively participate in a scenario.</w:t>
      </w:r>
    </w:p>
    <w:p w14:paraId="5C3F0997" w14:textId="77777777" w:rsidR="00CB4BFA" w:rsidRPr="00545738" w:rsidRDefault="00CB4BFA" w:rsidP="00CB4BFA">
      <w:pPr>
        <w:numPr>
          <w:ilvl w:val="0"/>
          <w:numId w:val="4"/>
        </w:numPr>
        <w:rPr>
          <w:sz w:val="24"/>
          <w:szCs w:val="24"/>
          <w:lang w:val="en-US"/>
        </w:rPr>
      </w:pPr>
      <w:r w:rsidRPr="00545738">
        <w:rPr>
          <w:b/>
          <w:bCs/>
          <w:sz w:val="24"/>
          <w:szCs w:val="24"/>
          <w:lang w:val="en-US"/>
        </w:rPr>
        <w:lastRenderedPageBreak/>
        <w:t>Development of Soft Skills</w:t>
      </w:r>
      <w:r w:rsidRPr="00545738">
        <w:rPr>
          <w:sz w:val="24"/>
          <w:szCs w:val="24"/>
          <w:lang w:val="en-US"/>
        </w:rPr>
        <w:t>: Role-playing exercises improve essential skills like communication, negotiation, and conflict resolution.</w:t>
      </w:r>
    </w:p>
    <w:p w14:paraId="795FC89C" w14:textId="77777777" w:rsidR="00CB4BFA" w:rsidRPr="00545738" w:rsidRDefault="00CB4BFA" w:rsidP="00CB4BFA">
      <w:pPr>
        <w:numPr>
          <w:ilvl w:val="0"/>
          <w:numId w:val="4"/>
        </w:numPr>
        <w:rPr>
          <w:sz w:val="24"/>
          <w:szCs w:val="24"/>
          <w:lang w:val="en-US"/>
        </w:rPr>
      </w:pPr>
      <w:r w:rsidRPr="00545738">
        <w:rPr>
          <w:b/>
          <w:bCs/>
          <w:sz w:val="24"/>
          <w:szCs w:val="24"/>
          <w:lang w:val="en-US"/>
        </w:rPr>
        <w:t>Deeper Understanding</w:t>
      </w:r>
      <w:r w:rsidRPr="00545738">
        <w:rPr>
          <w:sz w:val="24"/>
          <w:szCs w:val="24"/>
          <w:lang w:val="en-US"/>
        </w:rPr>
        <w:t>: By embodying different perspectives, students gain a more profound and empathetic understanding of various viewpoints.</w:t>
      </w:r>
    </w:p>
    <w:p w14:paraId="6A9FF1F2" w14:textId="77777777" w:rsidR="00CB4BFA" w:rsidRPr="00545738" w:rsidRDefault="00CB4BFA" w:rsidP="00CB4BFA">
      <w:pPr>
        <w:numPr>
          <w:ilvl w:val="0"/>
          <w:numId w:val="4"/>
        </w:numPr>
        <w:rPr>
          <w:sz w:val="24"/>
          <w:szCs w:val="24"/>
          <w:lang w:val="en-US"/>
        </w:rPr>
      </w:pPr>
      <w:r w:rsidRPr="00545738">
        <w:rPr>
          <w:b/>
          <w:bCs/>
          <w:sz w:val="24"/>
          <w:szCs w:val="24"/>
          <w:lang w:val="en-US"/>
        </w:rPr>
        <w:t>Risk-Free Practice Environment</w:t>
      </w:r>
      <w:r w:rsidRPr="00545738">
        <w:rPr>
          <w:sz w:val="24"/>
          <w:szCs w:val="24"/>
          <w:lang w:val="en-US"/>
        </w:rPr>
        <w:t>: Provides a safe space for students to practice and hone their skills before applying them in real-world situations.</w:t>
      </w:r>
    </w:p>
    <w:p w14:paraId="1511B2B3" w14:textId="77777777" w:rsidR="00CB4BFA" w:rsidRPr="00545738" w:rsidRDefault="00CB4BFA" w:rsidP="00CB4BFA">
      <w:pPr>
        <w:rPr>
          <w:sz w:val="24"/>
          <w:szCs w:val="24"/>
          <w:lang w:val="en-US"/>
        </w:rPr>
      </w:pPr>
      <w:r w:rsidRPr="00545738">
        <w:rPr>
          <w:sz w:val="24"/>
          <w:szCs w:val="24"/>
          <w:lang w:val="en-US"/>
        </w:rPr>
        <w:t>Strategies for Successful Role-Playing</w:t>
      </w:r>
    </w:p>
    <w:p w14:paraId="63013213" w14:textId="77777777" w:rsidR="00CB4BFA" w:rsidRPr="00545738" w:rsidRDefault="00CB4BFA" w:rsidP="00CB4BFA">
      <w:pPr>
        <w:numPr>
          <w:ilvl w:val="0"/>
          <w:numId w:val="5"/>
        </w:numPr>
        <w:rPr>
          <w:sz w:val="24"/>
          <w:szCs w:val="24"/>
          <w:lang w:val="en-US"/>
        </w:rPr>
      </w:pPr>
      <w:r w:rsidRPr="00545738">
        <w:rPr>
          <w:b/>
          <w:bCs/>
          <w:sz w:val="24"/>
          <w:szCs w:val="24"/>
          <w:lang w:val="en-US"/>
        </w:rPr>
        <w:t>Clear Objectives</w:t>
      </w:r>
      <w:r w:rsidRPr="00545738">
        <w:rPr>
          <w:sz w:val="24"/>
          <w:szCs w:val="24"/>
          <w:lang w:val="en-US"/>
        </w:rPr>
        <w:t>: Set specific goals for what the role-play intends to achieve within the learning process.</w:t>
      </w:r>
    </w:p>
    <w:p w14:paraId="3FEAF3D2" w14:textId="77777777" w:rsidR="00CB4BFA" w:rsidRPr="00545738" w:rsidRDefault="00CB4BFA" w:rsidP="00CB4BFA">
      <w:pPr>
        <w:numPr>
          <w:ilvl w:val="0"/>
          <w:numId w:val="5"/>
        </w:numPr>
        <w:rPr>
          <w:sz w:val="24"/>
          <w:szCs w:val="24"/>
          <w:lang w:val="en-US"/>
        </w:rPr>
      </w:pPr>
      <w:r w:rsidRPr="00545738">
        <w:rPr>
          <w:b/>
          <w:bCs/>
          <w:sz w:val="24"/>
          <w:szCs w:val="24"/>
          <w:lang w:val="en-US"/>
        </w:rPr>
        <w:t>Structured Scenarios</w:t>
      </w:r>
      <w:r w:rsidRPr="00545738">
        <w:rPr>
          <w:sz w:val="24"/>
          <w:szCs w:val="24"/>
          <w:lang w:val="en-US"/>
        </w:rPr>
        <w:t>: Offer well-developed contexts and clear instructions to guide students in their roles.</w:t>
      </w:r>
    </w:p>
    <w:p w14:paraId="33988EDD" w14:textId="77777777" w:rsidR="00CB4BFA" w:rsidRPr="00545738" w:rsidRDefault="00CB4BFA" w:rsidP="00CB4BFA">
      <w:pPr>
        <w:numPr>
          <w:ilvl w:val="0"/>
          <w:numId w:val="5"/>
        </w:numPr>
        <w:rPr>
          <w:sz w:val="24"/>
          <w:szCs w:val="24"/>
          <w:lang w:val="en-US"/>
        </w:rPr>
      </w:pPr>
      <w:r w:rsidRPr="00545738">
        <w:rPr>
          <w:b/>
          <w:bCs/>
          <w:sz w:val="24"/>
          <w:szCs w:val="24"/>
          <w:lang w:val="en-US"/>
        </w:rPr>
        <w:t>Diverse Role Allocation</w:t>
      </w:r>
      <w:r w:rsidRPr="00545738">
        <w:rPr>
          <w:sz w:val="24"/>
          <w:szCs w:val="24"/>
          <w:lang w:val="en-US"/>
        </w:rPr>
        <w:t>: Ensure a variety of roles to suit different student personalities and learning styles, enhancing the inclusivity of the exercise.</w:t>
      </w:r>
    </w:p>
    <w:p w14:paraId="7EAD8A60" w14:textId="753FEDE1" w:rsidR="00CB4BFA" w:rsidRDefault="00CB4BFA" w:rsidP="00CB4BFA">
      <w:pPr>
        <w:numPr>
          <w:ilvl w:val="0"/>
          <w:numId w:val="5"/>
        </w:numPr>
        <w:rPr>
          <w:sz w:val="24"/>
          <w:szCs w:val="24"/>
          <w:lang w:val="en-US"/>
        </w:rPr>
      </w:pPr>
      <w:r w:rsidRPr="00545738">
        <w:rPr>
          <w:b/>
          <w:bCs/>
          <w:sz w:val="24"/>
          <w:szCs w:val="24"/>
          <w:lang w:val="en-US"/>
        </w:rPr>
        <w:t>Reflective Debriefing</w:t>
      </w:r>
      <w:r w:rsidRPr="00545738">
        <w:rPr>
          <w:sz w:val="24"/>
          <w:szCs w:val="24"/>
          <w:lang w:val="en-US"/>
        </w:rPr>
        <w:t>: Post-activity discussions are essential for consolidating learning and reflecting on the experience.</w:t>
      </w:r>
      <w:r w:rsidR="00413767" w:rsidRPr="00413767">
        <w:rPr>
          <w:sz w:val="24"/>
          <w:szCs w:val="24"/>
          <w:lang w:val="en-US"/>
        </w:rPr>
        <w:t xml:space="preserve"> </w:t>
      </w:r>
    </w:p>
    <w:p w14:paraId="26F0C980" w14:textId="78F50E2B" w:rsidR="00413767" w:rsidRDefault="00413767" w:rsidP="00413767">
      <w:pPr>
        <w:ind w:left="360"/>
        <w:rPr>
          <w:b/>
          <w:bCs/>
          <w:sz w:val="24"/>
          <w:szCs w:val="24"/>
          <w:lang w:val="en-US"/>
        </w:rPr>
      </w:pPr>
    </w:p>
    <w:p w14:paraId="6C2D752A" w14:textId="04E843A5" w:rsidR="00413767" w:rsidRPr="00413767" w:rsidRDefault="00413767" w:rsidP="00413767">
      <w:pPr>
        <w:ind w:left="360"/>
        <w:jc w:val="center"/>
        <w:rPr>
          <w:sz w:val="24"/>
          <w:szCs w:val="24"/>
          <w:lang w:val="en-US"/>
        </w:rPr>
      </w:pPr>
      <w:r>
        <w:rPr>
          <w:noProof/>
          <w:sz w:val="24"/>
          <w:szCs w:val="24"/>
          <w:lang w:val="en-US" w:eastAsia="en-US" w:bidi="ar-SA"/>
        </w:rPr>
        <w:drawing>
          <wp:inline distT="0" distB="0" distL="0" distR="0" wp14:anchorId="266EB76B" wp14:editId="156FD7BF">
            <wp:extent cx="4572000" cy="3429000"/>
            <wp:effectExtent l="0" t="0" r="0" b="0"/>
            <wp:docPr id="3" name="Video 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3">
                      <a:extLst>
                        <a:ext uri="{28A0092B-C50C-407E-A947-70E740481C1C}">
                          <a14:useLocalDpi xmlns:a14="http://schemas.microsoft.com/office/drawing/2010/main" val="0"/>
                        </a:ext>
                        <a:ext uri="{C809E66F-F1BF-436E-b5F7-EEA9579F0CBA}">
                          <wp15:webVideoPr xmlns:wp15="http://schemas.microsoft.com/office/word/2012/wordprocessingDrawing" embeddedHtml="&lt;iframe id=&quot;ytplayer&quot; src=&quot;https://www.youtube.com/embed/ztCYENO1ydA&quot; frameborder=&quot;0&quot; type=&quot;text/html&quot; width=&quot;816&quot; height=&quot;480&quot; /&gt;" h="480" w="816"/>
                        </a:ext>
                      </a:extLst>
                    </a:blip>
                    <a:stretch>
                      <a:fillRect/>
                    </a:stretch>
                  </pic:blipFill>
                  <pic:spPr>
                    <a:xfrm>
                      <a:off x="0" y="0"/>
                      <a:ext cx="4572000" cy="3429000"/>
                    </a:xfrm>
                    <a:prstGeom prst="rect">
                      <a:avLst/>
                    </a:prstGeom>
                  </pic:spPr>
                </pic:pic>
              </a:graphicData>
            </a:graphic>
          </wp:inline>
        </w:drawing>
      </w:r>
    </w:p>
    <w:p w14:paraId="21C1EF6C" w14:textId="524EF302" w:rsidR="00E91886" w:rsidRDefault="00E91886" w:rsidP="00E91886">
      <w:pPr>
        <w:rPr>
          <w:sz w:val="24"/>
          <w:szCs w:val="24"/>
          <w:lang w:val="en-US"/>
        </w:rPr>
      </w:pPr>
      <w:r w:rsidRPr="00E91886">
        <w:rPr>
          <w:sz w:val="24"/>
          <w:szCs w:val="24"/>
          <w:lang w:val="en-US"/>
        </w:rPr>
        <w:t xml:space="preserve">Customizing role-play activities for the classroom involves considering a few important factors. Firstly, educators should </w:t>
      </w:r>
      <w:r w:rsidRPr="00E91886">
        <w:rPr>
          <w:b/>
          <w:sz w:val="24"/>
          <w:szCs w:val="24"/>
          <w:lang w:val="en-US"/>
        </w:rPr>
        <w:t>create scenarios</w:t>
      </w:r>
      <w:r w:rsidRPr="00E91886">
        <w:rPr>
          <w:sz w:val="24"/>
          <w:szCs w:val="24"/>
          <w:lang w:val="en-US"/>
        </w:rPr>
        <w:t xml:space="preserve"> that relate to the course material and connect with students' experiences and interests. Secondly, </w:t>
      </w:r>
      <w:r w:rsidRPr="00E91886">
        <w:rPr>
          <w:b/>
          <w:sz w:val="24"/>
          <w:szCs w:val="24"/>
          <w:lang w:val="en-US"/>
        </w:rPr>
        <w:t>roles</w:t>
      </w:r>
      <w:r w:rsidRPr="00E91886">
        <w:rPr>
          <w:sz w:val="24"/>
          <w:szCs w:val="24"/>
          <w:lang w:val="en-US"/>
        </w:rPr>
        <w:t xml:space="preserve"> should be assigned to </w:t>
      </w:r>
      <w:r w:rsidRPr="00E91886">
        <w:rPr>
          <w:sz w:val="24"/>
          <w:szCs w:val="24"/>
          <w:lang w:val="en-US"/>
        </w:rPr>
        <w:lastRenderedPageBreak/>
        <w:t xml:space="preserve">students in a way that challenges them but also fits their strengths and comfort levels. Lastly, allowing </w:t>
      </w:r>
      <w:r w:rsidRPr="00E91886">
        <w:rPr>
          <w:b/>
          <w:sz w:val="24"/>
          <w:szCs w:val="24"/>
          <w:lang w:val="en-US"/>
        </w:rPr>
        <w:t>flexibility</w:t>
      </w:r>
      <w:r w:rsidRPr="00E91886">
        <w:rPr>
          <w:sz w:val="24"/>
          <w:szCs w:val="24"/>
          <w:lang w:val="en-US"/>
        </w:rPr>
        <w:t xml:space="preserve"> in how roles are interpreted encourages creativity and lets students express themselves. By focusing on these aspects, educators can create engaging role-play activities that enhance student learning.</w:t>
      </w:r>
      <w:r w:rsidR="007C4B7A" w:rsidRPr="007C4B7A">
        <w:rPr>
          <w:sz w:val="24"/>
          <w:szCs w:val="24"/>
          <w:lang w:val="en-US"/>
        </w:rPr>
        <w:t xml:space="preserve"> </w:t>
      </w:r>
    </w:p>
    <w:p w14:paraId="39CD62DA" w14:textId="11ED0C27" w:rsidR="007C4B7A" w:rsidRPr="007C4B7A" w:rsidRDefault="007C4B7A" w:rsidP="00E91886">
      <w:pPr>
        <w:rPr>
          <w:sz w:val="24"/>
          <w:szCs w:val="24"/>
          <w:lang w:val="en-US"/>
        </w:rPr>
      </w:pPr>
      <w:r w:rsidRPr="007C4B7A">
        <w:rPr>
          <w:noProof/>
          <w:sz w:val="24"/>
          <w:szCs w:val="24"/>
          <w:lang w:val="en-US"/>
        </w:rPr>
        <mc:AlternateContent>
          <mc:Choice Requires="wps">
            <w:drawing>
              <wp:anchor distT="45720" distB="45720" distL="114300" distR="114300" simplePos="0" relativeHeight="251661312" behindDoc="0" locked="0" layoutInCell="1" allowOverlap="1" wp14:anchorId="637F92D9" wp14:editId="7EB46564">
                <wp:simplePos x="0" y="0"/>
                <wp:positionH relativeFrom="column">
                  <wp:posOffset>3947160</wp:posOffset>
                </wp:positionH>
                <wp:positionV relativeFrom="paragraph">
                  <wp:posOffset>427355</wp:posOffset>
                </wp:positionV>
                <wp:extent cx="2360930" cy="3025140"/>
                <wp:effectExtent l="0" t="0" r="1270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025140"/>
                        </a:xfrm>
                        <a:prstGeom prst="rect">
                          <a:avLst/>
                        </a:prstGeom>
                        <a:solidFill>
                          <a:srgbClr val="FFFFFF"/>
                        </a:solidFill>
                        <a:ln w="9525">
                          <a:solidFill>
                            <a:srgbClr val="000000"/>
                          </a:solidFill>
                          <a:miter lim="800000"/>
                          <a:headEnd/>
                          <a:tailEnd/>
                        </a:ln>
                      </wps:spPr>
                      <wps:txbx>
                        <w:txbxContent>
                          <w:p w14:paraId="0403F856" w14:textId="710A2069" w:rsidR="007C4B7A" w:rsidRPr="007C4B7A" w:rsidRDefault="007C4B7A" w:rsidP="007C4B7A">
                            <w:pPr>
                              <w:numPr>
                                <w:ilvl w:val="0"/>
                                <w:numId w:val="23"/>
                              </w:numPr>
                              <w:rPr>
                                <w:lang w:val="en-US"/>
                              </w:rPr>
                            </w:pPr>
                            <w:r w:rsidRPr="007C4B7A">
                              <w:rPr>
                                <w:b/>
                                <w:bCs/>
                                <w:lang w:val="en-US"/>
                              </w:rPr>
                              <w:t>Overcoming Inhibition</w:t>
                            </w:r>
                            <w:r w:rsidRPr="007C4B7A">
                              <w:rPr>
                                <w:lang w:val="en-US"/>
                              </w:rPr>
                              <w:t>: Some students might initially feel shy or uncomfortable. Warm-up exercises can help ease students into role-playing.</w:t>
                            </w:r>
                          </w:p>
                          <w:p w14:paraId="275AA37B" w14:textId="77777777" w:rsidR="007C4B7A" w:rsidRPr="007C4B7A" w:rsidRDefault="007C4B7A" w:rsidP="007C4B7A">
                            <w:pPr>
                              <w:numPr>
                                <w:ilvl w:val="0"/>
                                <w:numId w:val="23"/>
                              </w:numPr>
                              <w:rPr>
                                <w:lang w:val="en-US"/>
                              </w:rPr>
                            </w:pPr>
                            <w:r w:rsidRPr="007C4B7A">
                              <w:rPr>
                                <w:b/>
                                <w:bCs/>
                                <w:lang w:val="en-US"/>
                              </w:rPr>
                              <w:t>Preventing Dominance</w:t>
                            </w:r>
                            <w:r w:rsidRPr="007C4B7A">
                              <w:rPr>
                                <w:lang w:val="en-US"/>
                              </w:rPr>
                              <w:t>: Set clear participation rules and encourage quieter students to ensure balanced involvement.</w:t>
                            </w:r>
                          </w:p>
                          <w:p w14:paraId="175AFE14" w14:textId="691BF81B" w:rsidR="007C4B7A" w:rsidRPr="007C4B7A" w:rsidRDefault="007C4B7A">
                            <w:pPr>
                              <w:rPr>
                                <w:lang w:val="en-US"/>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37F92D9" id="_x0000_t202" coordsize="21600,21600" o:spt="202" path="m,l,21600r21600,l21600,xe">
                <v:stroke joinstyle="miter"/>
                <v:path gradientshapeok="t" o:connecttype="rect"/>
              </v:shapetype>
              <v:shape id="Text Box 2" o:spid="_x0000_s1027" type="#_x0000_t202" style="position:absolute;margin-left:310.8pt;margin-top:33.65pt;width:185.9pt;height:238.2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">
                <v:textbox>
                  <w:txbxContent>
                    <w:p w14:paraId="0403F856" w14:textId="710A2069" w:rsidR="007C4B7A" w:rsidRPr="007C4B7A" w:rsidRDefault="007C4B7A" w:rsidP="007C4B7A">
                      <w:pPr>
                        <w:numPr>
                          <w:ilvl w:val="0"/>
                          <w:numId w:val="23"/>
                        </w:numPr>
                        <w:rPr>
                          <w:lang w:val="en-US"/>
                        </w:rPr>
                      </w:pPr>
                      <w:r w:rsidRPr="007C4B7A">
                        <w:rPr>
                          <w:b/>
                          <w:bCs/>
                          <w:lang w:val="en-US"/>
                        </w:rPr>
                        <w:t>Overcoming Inhibition</w:t>
                      </w:r>
                      <w:r w:rsidRPr="007C4B7A">
                        <w:rPr>
                          <w:lang w:val="en-US"/>
                        </w:rPr>
                        <w:t>: Some students might initially feel shy or uncomfortable. Warm-up exercises can help ease students into role-playing.</w:t>
                      </w:r>
                    </w:p>
                    <w:p w14:paraId="275AA37B" w14:textId="77777777" w:rsidR="007C4B7A" w:rsidRPr="007C4B7A" w:rsidRDefault="007C4B7A" w:rsidP="007C4B7A">
                      <w:pPr>
                        <w:numPr>
                          <w:ilvl w:val="0"/>
                          <w:numId w:val="23"/>
                        </w:numPr>
                        <w:rPr>
                          <w:lang w:val="en-US"/>
                        </w:rPr>
                      </w:pPr>
                      <w:r w:rsidRPr="007C4B7A">
                        <w:rPr>
                          <w:b/>
                          <w:bCs/>
                          <w:lang w:val="en-US"/>
                        </w:rPr>
                        <w:t>Preventing Dominance</w:t>
                      </w:r>
                      <w:r w:rsidRPr="007C4B7A">
                        <w:rPr>
                          <w:lang w:val="en-US"/>
                        </w:rPr>
                        <w:t>: Set clear participation rules and encourage quieter students to ensure balanced involvement.</w:t>
                      </w:r>
                    </w:p>
                    <w:p w14:paraId="175AFE14" w14:textId="691BF81B" w:rsidR="007C4B7A" w:rsidRPr="007C4B7A" w:rsidRDefault="007C4B7A">
                      <w:pPr>
                        <w:rPr>
                          <w:lang w:val="en-US"/>
                        </w:rPr>
                      </w:pPr>
                    </w:p>
                  </w:txbxContent>
                </v:textbox>
                <w10:wrap type="square"/>
              </v:shape>
            </w:pict>
          </mc:Fallback>
        </mc:AlternateContent>
      </w:r>
      <w:r>
        <w:rPr>
          <w:sz w:val="24"/>
          <w:szCs w:val="24"/>
          <w:lang w:val="en-US"/>
        </w:rPr>
        <w:t>Challenges and Solutions:</w:t>
      </w:r>
    </w:p>
    <w:p w14:paraId="2AD3CF0E" w14:textId="52B55790" w:rsidR="007C4B7A" w:rsidRPr="007C4B7A" w:rsidRDefault="007C4B7A" w:rsidP="007C4B7A">
      <w:pPr>
        <w:rPr>
          <w:sz w:val="24"/>
          <w:szCs w:val="24"/>
          <w:lang w:val="en-US"/>
        </w:rPr>
      </w:pPr>
      <w:r>
        <w:rPr>
          <w:noProof/>
          <w:sz w:val="24"/>
          <w:szCs w:val="24"/>
          <w:lang w:val="en-US" w:eastAsia="en-US" w:bidi="ar-SA"/>
        </w:rPr>
        <w:drawing>
          <wp:anchor distT="0" distB="0" distL="114300" distR="114300" simplePos="0" relativeHeight="251659264" behindDoc="0" locked="0" layoutInCell="1" allowOverlap="1" wp14:anchorId="5DAFD53F" wp14:editId="69A2B792">
            <wp:simplePos x="914400" y="3025140"/>
            <wp:positionH relativeFrom="column">
              <wp:align>left</wp:align>
            </wp:positionH>
            <wp:positionV relativeFrom="paragraph">
              <wp:align>top</wp:align>
            </wp:positionV>
            <wp:extent cx="3733800" cy="40416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le playing char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33800" cy="4041650"/>
                    </a:xfrm>
                    <a:prstGeom prst="rect">
                      <a:avLst/>
                    </a:prstGeom>
                  </pic:spPr>
                </pic:pic>
              </a:graphicData>
            </a:graphic>
          </wp:anchor>
        </w:drawing>
      </w:r>
      <w:r>
        <w:rPr>
          <w:sz w:val="24"/>
          <w:szCs w:val="24"/>
          <w:lang w:val="en-US"/>
        </w:rPr>
        <w:br w:type="textWrapping" w:clear="all"/>
      </w:r>
    </w:p>
    <w:p w14:paraId="280AC393" w14:textId="77777777" w:rsidR="00E91886" w:rsidRPr="00E91886" w:rsidRDefault="00E91886" w:rsidP="00E91886">
      <w:pPr>
        <w:rPr>
          <w:vanish/>
          <w:sz w:val="24"/>
          <w:szCs w:val="24"/>
          <w:lang w:val="en-US"/>
        </w:rPr>
      </w:pPr>
      <w:r w:rsidRPr="00E91886">
        <w:rPr>
          <w:vanish/>
          <w:sz w:val="24"/>
          <w:szCs w:val="24"/>
          <w:lang w:val="en-US"/>
        </w:rPr>
        <w:t>Top of Form</w:t>
      </w:r>
    </w:p>
    <w:p w14:paraId="67B1CA87" w14:textId="5CFDC0ED" w:rsidR="00CB4BFA" w:rsidRPr="00545738" w:rsidRDefault="00CB4BFA" w:rsidP="00CB4BFA">
      <w:pPr>
        <w:rPr>
          <w:sz w:val="24"/>
          <w:szCs w:val="24"/>
          <w:lang w:val="en-US"/>
        </w:rPr>
      </w:pPr>
      <w:r w:rsidRPr="00545738">
        <w:rPr>
          <w:sz w:val="24"/>
          <w:szCs w:val="24"/>
          <w:lang w:val="en-US"/>
        </w:rPr>
        <w:t>Role-playing is a potent tool in the educational arsenal. When implemented thoughtfully, it transforms the classroom into an immersive and dynamic learning community, bridging theoretical learning with practical experience.</w:t>
      </w:r>
    </w:p>
    <w:p w14:paraId="212BE3F4" w14:textId="1278A9B3" w:rsidR="00CB4BFA" w:rsidRDefault="00545738" w:rsidP="00545738">
      <w:pPr>
        <w:pStyle w:val="Heading3"/>
      </w:pPr>
      <w:r w:rsidRPr="00545738">
        <w:t>Personalize Collaborative Learning Activities</w:t>
      </w:r>
    </w:p>
    <w:p w14:paraId="303E5A88" w14:textId="3D9976CF" w:rsidR="008A6A02" w:rsidRDefault="00545738" w:rsidP="008A6A02">
      <w:pPr>
        <w:rPr>
          <w:sz w:val="24"/>
          <w:szCs w:val="24"/>
          <w:u w:val="single"/>
          <w:lang w:val="en-US"/>
        </w:rPr>
      </w:pPr>
      <w:r w:rsidRPr="008A6A02">
        <w:rPr>
          <w:sz w:val="24"/>
          <w:szCs w:val="24"/>
          <w:lang w:val="en-US"/>
        </w:rPr>
        <w:t>Tailoring collaborative learning activities to effectively accommodate the diverse needs, strengths, and interests of each student is crucial in creating an inclusive and engaging learning environment. It's about fostering an atmosphere where every student can contribute meaningfully and benefit from the collective learning experience.</w:t>
      </w:r>
    </w:p>
    <w:p w14:paraId="21CC2839" w14:textId="1974C88C" w:rsidR="00545738" w:rsidRPr="008A6A02" w:rsidRDefault="00545738" w:rsidP="008A6A02">
      <w:pPr>
        <w:rPr>
          <w:sz w:val="24"/>
          <w:szCs w:val="24"/>
          <w:u w:val="single"/>
          <w:lang w:val="en-US"/>
        </w:rPr>
      </w:pPr>
      <w:r w:rsidRPr="008A6A02">
        <w:rPr>
          <w:sz w:val="24"/>
          <w:szCs w:val="24"/>
          <w:u w:val="single"/>
          <w:lang w:val="en-US"/>
        </w:rPr>
        <w:t>Key Strategies for Personalization</w:t>
      </w:r>
      <w:r w:rsidR="007C4B7A" w:rsidRPr="008A6A02">
        <w:rPr>
          <w:sz w:val="24"/>
          <w:szCs w:val="24"/>
          <w:u w:val="single"/>
          <w:lang w:val="en-US"/>
        </w:rPr>
        <w:t>:</w:t>
      </w:r>
    </w:p>
    <w:p w14:paraId="302FE6C7" w14:textId="77777777" w:rsidR="00545738" w:rsidRPr="008A6A02" w:rsidRDefault="00545738" w:rsidP="008A6A02">
      <w:pPr>
        <w:pStyle w:val="ListParagraph"/>
        <w:numPr>
          <w:ilvl w:val="0"/>
          <w:numId w:val="24"/>
        </w:numPr>
        <w:rPr>
          <w:sz w:val="24"/>
          <w:szCs w:val="24"/>
          <w:lang w:val="en-US"/>
        </w:rPr>
      </w:pPr>
      <w:r w:rsidRPr="008A6A02">
        <w:rPr>
          <w:b/>
          <w:bCs/>
          <w:sz w:val="24"/>
          <w:szCs w:val="24"/>
          <w:lang w:val="en-US"/>
        </w:rPr>
        <w:t>Understand Learner Profiles</w:t>
      </w:r>
      <w:r w:rsidRPr="008A6A02">
        <w:rPr>
          <w:sz w:val="24"/>
          <w:szCs w:val="24"/>
          <w:lang w:val="en-US"/>
        </w:rPr>
        <w:t>: Assess each student's individual needs, learning styles, and preferences. This understanding allows for the design of activities that resonate with each student, making learning more relevant and impactful.</w:t>
      </w:r>
    </w:p>
    <w:p w14:paraId="38B5327D" w14:textId="77777777" w:rsidR="00545738" w:rsidRPr="008A6A02" w:rsidRDefault="00545738" w:rsidP="008A6A02">
      <w:pPr>
        <w:pStyle w:val="ListParagraph"/>
        <w:numPr>
          <w:ilvl w:val="0"/>
          <w:numId w:val="24"/>
        </w:numPr>
        <w:rPr>
          <w:sz w:val="24"/>
          <w:szCs w:val="24"/>
          <w:lang w:val="en-US"/>
        </w:rPr>
      </w:pPr>
      <w:r w:rsidRPr="008A6A02">
        <w:rPr>
          <w:b/>
          <w:bCs/>
          <w:sz w:val="24"/>
          <w:szCs w:val="24"/>
          <w:lang w:val="en-US"/>
        </w:rPr>
        <w:lastRenderedPageBreak/>
        <w:t>Flexible Grouping</w:t>
      </w:r>
      <w:r w:rsidRPr="008A6A02">
        <w:rPr>
          <w:sz w:val="24"/>
          <w:szCs w:val="24"/>
          <w:lang w:val="en-US"/>
        </w:rPr>
        <w:t>: Mix and match students in different groups for various activities. This strategy encourages dynamic interaction, peer learning, and exposes students to diverse perspectives.</w:t>
      </w:r>
    </w:p>
    <w:p w14:paraId="1A5EC938" w14:textId="77777777" w:rsidR="00545738" w:rsidRPr="008A6A02" w:rsidRDefault="00545738" w:rsidP="008A6A02">
      <w:pPr>
        <w:pStyle w:val="ListParagraph"/>
        <w:numPr>
          <w:ilvl w:val="0"/>
          <w:numId w:val="24"/>
        </w:numPr>
        <w:rPr>
          <w:sz w:val="24"/>
          <w:szCs w:val="24"/>
          <w:lang w:val="en-US"/>
        </w:rPr>
      </w:pPr>
      <w:r w:rsidRPr="008A6A02">
        <w:rPr>
          <w:b/>
          <w:bCs/>
          <w:sz w:val="24"/>
          <w:szCs w:val="24"/>
          <w:lang w:val="en-US"/>
        </w:rPr>
        <w:t>Choice of Roles</w:t>
      </w:r>
      <w:r w:rsidRPr="008A6A02">
        <w:rPr>
          <w:sz w:val="24"/>
          <w:szCs w:val="24"/>
          <w:lang w:val="en-US"/>
        </w:rPr>
        <w:t>: In group tasks, offer students roles that align with their interests and strengths. This empowerment allows them to take ownership of their learning and perform with confidence.</w:t>
      </w:r>
    </w:p>
    <w:p w14:paraId="415A1AB9" w14:textId="77777777" w:rsidR="00545738" w:rsidRPr="008A6A02" w:rsidRDefault="00545738" w:rsidP="008A6A02">
      <w:pPr>
        <w:pStyle w:val="ListParagraph"/>
        <w:numPr>
          <w:ilvl w:val="0"/>
          <w:numId w:val="24"/>
        </w:numPr>
        <w:rPr>
          <w:sz w:val="24"/>
          <w:szCs w:val="24"/>
          <w:lang w:val="en-US"/>
        </w:rPr>
      </w:pPr>
      <w:r w:rsidRPr="008A6A02">
        <w:rPr>
          <w:b/>
          <w:bCs/>
          <w:sz w:val="24"/>
          <w:szCs w:val="24"/>
          <w:lang w:val="en-US"/>
        </w:rPr>
        <w:t>Inclusive Activities</w:t>
      </w:r>
      <w:r w:rsidRPr="008A6A02">
        <w:rPr>
          <w:sz w:val="24"/>
          <w:szCs w:val="24"/>
          <w:lang w:val="en-US"/>
        </w:rPr>
        <w:t>: Design tasks that are accessible to all students, considering different abilities and providing support where needed.</w:t>
      </w:r>
    </w:p>
    <w:p w14:paraId="38BFF995" w14:textId="77777777" w:rsidR="00545738" w:rsidRPr="008A6A02" w:rsidRDefault="00545738" w:rsidP="008A6A02">
      <w:pPr>
        <w:pStyle w:val="ListParagraph"/>
        <w:numPr>
          <w:ilvl w:val="0"/>
          <w:numId w:val="24"/>
        </w:numPr>
        <w:rPr>
          <w:sz w:val="24"/>
          <w:szCs w:val="24"/>
          <w:lang w:val="en-US"/>
        </w:rPr>
      </w:pPr>
      <w:r w:rsidRPr="008A6A02">
        <w:rPr>
          <w:b/>
          <w:bCs/>
          <w:sz w:val="24"/>
          <w:szCs w:val="24"/>
          <w:lang w:val="en-US"/>
        </w:rPr>
        <w:t>Reflective Practices</w:t>
      </w:r>
      <w:r w:rsidRPr="008A6A02">
        <w:rPr>
          <w:sz w:val="24"/>
          <w:szCs w:val="24"/>
          <w:lang w:val="en-US"/>
        </w:rPr>
        <w:t>: Implement reflective exercises where students contemplate their group interactions and the learning process. This practice fosters self-awareness and adaptive learning strategies.</w:t>
      </w:r>
    </w:p>
    <w:p w14:paraId="1845FA45" w14:textId="77777777" w:rsidR="008A6A02" w:rsidRPr="008A6A02" w:rsidRDefault="008A6A02" w:rsidP="008A6A02">
      <w:pPr>
        <w:rPr>
          <w:b/>
          <w:sz w:val="24"/>
          <w:szCs w:val="24"/>
        </w:rPr>
      </w:pPr>
      <w:r w:rsidRPr="008A6A02">
        <w:rPr>
          <w:sz w:val="24"/>
          <w:szCs w:val="24"/>
        </w:rPr>
        <w:t xml:space="preserve">Personalized collaboration brings many benefits to student learning. Firstly, it </w:t>
      </w:r>
      <w:r w:rsidRPr="008A6A02">
        <w:rPr>
          <w:b/>
          <w:sz w:val="24"/>
          <w:szCs w:val="24"/>
        </w:rPr>
        <w:t>boosts engagement</w:t>
      </w:r>
      <w:r w:rsidRPr="008A6A02">
        <w:rPr>
          <w:sz w:val="24"/>
          <w:szCs w:val="24"/>
        </w:rPr>
        <w:t xml:space="preserve"> by making learning more relevant and interesting to each student. Secondly, it </w:t>
      </w:r>
      <w:r w:rsidRPr="008A6A02">
        <w:rPr>
          <w:b/>
          <w:sz w:val="24"/>
          <w:szCs w:val="24"/>
        </w:rPr>
        <w:t xml:space="preserve">promotes fairness </w:t>
      </w:r>
      <w:r w:rsidRPr="008A6A02">
        <w:rPr>
          <w:sz w:val="24"/>
          <w:szCs w:val="24"/>
        </w:rPr>
        <w:t xml:space="preserve">by recognizing and valuing the unique contributions of every student. Additionally, it </w:t>
      </w:r>
      <w:r w:rsidRPr="008A6A02">
        <w:rPr>
          <w:b/>
          <w:sz w:val="24"/>
          <w:szCs w:val="24"/>
        </w:rPr>
        <w:t>encourages autonomy and</w:t>
      </w:r>
      <w:r w:rsidRPr="008A6A02">
        <w:rPr>
          <w:sz w:val="24"/>
          <w:szCs w:val="24"/>
        </w:rPr>
        <w:t xml:space="preserve"> motivation by giving students choices and acknowledging their achievements. Lastly, it creates a </w:t>
      </w:r>
      <w:r w:rsidRPr="008A6A02">
        <w:rPr>
          <w:b/>
          <w:sz w:val="24"/>
          <w:szCs w:val="24"/>
        </w:rPr>
        <w:t>positive learning environment</w:t>
      </w:r>
      <w:r w:rsidRPr="008A6A02">
        <w:rPr>
          <w:sz w:val="24"/>
          <w:szCs w:val="24"/>
        </w:rPr>
        <w:t xml:space="preserve"> where students support and learn from each other. Overall, personalized collaboration helps students succeed academically while developing important </w:t>
      </w:r>
      <w:r w:rsidRPr="008A6A02">
        <w:rPr>
          <w:b/>
          <w:sz w:val="24"/>
          <w:szCs w:val="24"/>
        </w:rPr>
        <w:t>social and emotional skills.</w:t>
      </w:r>
    </w:p>
    <w:p w14:paraId="58E0F227" w14:textId="17259807" w:rsidR="00545738" w:rsidRPr="008A6A02" w:rsidRDefault="00545738" w:rsidP="008A6A02">
      <w:pPr>
        <w:rPr>
          <w:sz w:val="24"/>
          <w:szCs w:val="24"/>
          <w:lang w:val="en-US"/>
        </w:rPr>
      </w:pPr>
      <w:r w:rsidRPr="008A6A02">
        <w:rPr>
          <w:sz w:val="24"/>
          <w:szCs w:val="24"/>
          <w:lang w:val="en-US"/>
        </w:rPr>
        <w:t xml:space="preserve">Personalizing </w:t>
      </w:r>
      <w:hyperlink r:id="rId15" w:history="1">
        <w:r w:rsidRPr="008A6A02">
          <w:rPr>
            <w:rStyle w:val="Hyperlink"/>
            <w:sz w:val="24"/>
            <w:szCs w:val="24"/>
            <w:lang w:val="en-US"/>
          </w:rPr>
          <w:t>collaborative learning</w:t>
        </w:r>
      </w:hyperlink>
      <w:r w:rsidRPr="008A6A02">
        <w:rPr>
          <w:sz w:val="24"/>
          <w:szCs w:val="24"/>
          <w:lang w:val="en-US"/>
        </w:rPr>
        <w:t xml:space="preserve"> isn't about focusing solely on individual experiences; it's about weaving a rich tapestry of shared learning experiences that taps into the potential of each student. This approach makes the collaborative process more robust, inclusive, and effective, benefiting the entire learning community.</w:t>
      </w:r>
    </w:p>
    <w:p w14:paraId="3A12EEA7" w14:textId="4825AB4C" w:rsidR="00545738" w:rsidRPr="008A6A02" w:rsidRDefault="00545738" w:rsidP="008A6A02">
      <w:pPr>
        <w:pStyle w:val="Heading3"/>
      </w:pPr>
      <w:r w:rsidRPr="008A6A02">
        <w:t>Facilitate Constructive Interactions Among Students</w:t>
      </w:r>
    </w:p>
    <w:p w14:paraId="644340BA" w14:textId="77777777" w:rsidR="00545738" w:rsidRPr="008A6A02" w:rsidRDefault="00545738" w:rsidP="008A6A02">
      <w:pPr>
        <w:rPr>
          <w:sz w:val="24"/>
          <w:szCs w:val="24"/>
          <w:lang w:val="en-US"/>
        </w:rPr>
      </w:pPr>
      <w:r w:rsidRPr="008A6A02">
        <w:rPr>
          <w:sz w:val="24"/>
          <w:szCs w:val="24"/>
          <w:lang w:val="en-US"/>
        </w:rPr>
        <w:t>Constructive interactions are the foundation of a collaborative and engaging learning environment. In the flipped classroom, facilitating these interactions among students is essential for nurturing critical thinking, communication skills, and the ability to work effectively in teams.</w:t>
      </w:r>
    </w:p>
    <w:p w14:paraId="0316FCB6" w14:textId="77777777" w:rsidR="00545738" w:rsidRPr="008A6A02" w:rsidRDefault="00545738" w:rsidP="008A6A02">
      <w:pPr>
        <w:rPr>
          <w:b/>
          <w:sz w:val="24"/>
          <w:szCs w:val="24"/>
          <w:lang w:val="en-US"/>
        </w:rPr>
      </w:pPr>
      <w:r w:rsidRPr="008A6A02">
        <w:rPr>
          <w:b/>
          <w:sz w:val="24"/>
          <w:szCs w:val="24"/>
          <w:lang w:val="en-US"/>
        </w:rPr>
        <w:t>Why Constructive Interactions Matter</w:t>
      </w:r>
    </w:p>
    <w:p w14:paraId="1DF7C596" w14:textId="4EC37D0C" w:rsidR="008A6A02" w:rsidRDefault="00545738" w:rsidP="008A6A02">
      <w:pPr>
        <w:rPr>
          <w:sz w:val="24"/>
          <w:szCs w:val="24"/>
          <w:u w:val="single"/>
          <w:lang w:val="en-US"/>
        </w:rPr>
      </w:pPr>
      <w:r w:rsidRPr="008A6A02">
        <w:rPr>
          <w:sz w:val="24"/>
          <w:szCs w:val="24"/>
          <w:lang w:val="en-US"/>
        </w:rPr>
        <w:t>Constructive interactions underpin the effectiveness of collaborative learning.They foster the development of crucial soft skills, including problem-solving, respectful communication, and teamwork.</w:t>
      </w:r>
    </w:p>
    <w:p w14:paraId="67230293" w14:textId="288A4B9D" w:rsidR="00545738" w:rsidRPr="008A6A02" w:rsidRDefault="00AA4F22" w:rsidP="008A6A02">
      <w:pPr>
        <w:rPr>
          <w:sz w:val="24"/>
          <w:szCs w:val="24"/>
          <w:u w:val="single"/>
          <w:lang w:val="en-US"/>
        </w:rPr>
      </w:pPr>
      <w:r>
        <w:rPr>
          <w:sz w:val="24"/>
          <w:szCs w:val="24"/>
          <w:u w:val="single"/>
          <w:lang w:val="en-US"/>
        </w:rPr>
        <w:t>To facilitate try:</w:t>
      </w:r>
    </w:p>
    <w:p w14:paraId="4526A8F4" w14:textId="77777777" w:rsidR="00545738" w:rsidRPr="008A6A02" w:rsidRDefault="00545738" w:rsidP="008A6A02">
      <w:pPr>
        <w:pStyle w:val="ListParagraph"/>
        <w:numPr>
          <w:ilvl w:val="0"/>
          <w:numId w:val="25"/>
        </w:numPr>
        <w:rPr>
          <w:sz w:val="24"/>
          <w:szCs w:val="24"/>
          <w:lang w:val="en-US"/>
        </w:rPr>
      </w:pPr>
      <w:r w:rsidRPr="008A6A02">
        <w:rPr>
          <w:b/>
          <w:bCs/>
          <w:sz w:val="24"/>
          <w:szCs w:val="24"/>
          <w:lang w:val="en-US"/>
        </w:rPr>
        <w:t>Establish Ground Rules</w:t>
      </w:r>
      <w:r w:rsidRPr="008A6A02">
        <w:rPr>
          <w:sz w:val="24"/>
          <w:szCs w:val="24"/>
          <w:lang w:val="en-US"/>
        </w:rPr>
        <w:t>: Set clear guidelines for respect, active listening, and equitable participation to create a supportive and productive discussion environment.</w:t>
      </w:r>
    </w:p>
    <w:p w14:paraId="772C7387" w14:textId="77777777" w:rsidR="00545738" w:rsidRPr="008A6A02" w:rsidRDefault="00545738" w:rsidP="008A6A02">
      <w:pPr>
        <w:pStyle w:val="ListParagraph"/>
        <w:numPr>
          <w:ilvl w:val="0"/>
          <w:numId w:val="25"/>
        </w:numPr>
        <w:rPr>
          <w:sz w:val="24"/>
          <w:szCs w:val="24"/>
          <w:lang w:val="en-US"/>
        </w:rPr>
      </w:pPr>
      <w:r w:rsidRPr="008A6A02">
        <w:rPr>
          <w:b/>
          <w:bCs/>
          <w:sz w:val="24"/>
          <w:szCs w:val="24"/>
          <w:lang w:val="en-US"/>
        </w:rPr>
        <w:t>Role Assignment</w:t>
      </w:r>
      <w:r w:rsidRPr="008A6A02">
        <w:rPr>
          <w:sz w:val="24"/>
          <w:szCs w:val="24"/>
          <w:lang w:val="en-US"/>
        </w:rPr>
        <w:t>: Designate specific roles within group activities to ensure each student has a defined purpose and can contribute effectively.</w:t>
      </w:r>
    </w:p>
    <w:p w14:paraId="7F58E88B" w14:textId="77777777" w:rsidR="00545738" w:rsidRPr="008A6A02" w:rsidRDefault="00545738" w:rsidP="008A6A02">
      <w:pPr>
        <w:pStyle w:val="ListParagraph"/>
        <w:numPr>
          <w:ilvl w:val="0"/>
          <w:numId w:val="25"/>
        </w:numPr>
        <w:rPr>
          <w:sz w:val="24"/>
          <w:szCs w:val="24"/>
          <w:lang w:val="en-US"/>
        </w:rPr>
      </w:pPr>
      <w:r w:rsidRPr="008A6A02">
        <w:rPr>
          <w:b/>
          <w:bCs/>
          <w:sz w:val="24"/>
          <w:szCs w:val="24"/>
          <w:lang w:val="en-US"/>
        </w:rPr>
        <w:lastRenderedPageBreak/>
        <w:t>Diverse Grouping</w:t>
      </w:r>
      <w:r w:rsidRPr="008A6A02">
        <w:rPr>
          <w:sz w:val="24"/>
          <w:szCs w:val="24"/>
          <w:lang w:val="en-US"/>
        </w:rPr>
        <w:t>: Rotate group members regularly to expose students to a variety of perspectives and working styles.</w:t>
      </w:r>
    </w:p>
    <w:p w14:paraId="10DE08EC" w14:textId="77777777" w:rsidR="00545738" w:rsidRPr="008A6A02" w:rsidRDefault="00545738" w:rsidP="008A6A02">
      <w:pPr>
        <w:pStyle w:val="ListParagraph"/>
        <w:numPr>
          <w:ilvl w:val="0"/>
          <w:numId w:val="25"/>
        </w:numPr>
        <w:rPr>
          <w:sz w:val="24"/>
          <w:szCs w:val="24"/>
          <w:lang w:val="en-US"/>
        </w:rPr>
      </w:pPr>
      <w:r w:rsidRPr="008A6A02">
        <w:rPr>
          <w:b/>
          <w:bCs/>
          <w:sz w:val="24"/>
          <w:szCs w:val="24"/>
          <w:lang w:val="en-US"/>
        </w:rPr>
        <w:t>Conflict Resolution</w:t>
      </w:r>
      <w:r w:rsidRPr="008A6A02">
        <w:rPr>
          <w:sz w:val="24"/>
          <w:szCs w:val="24"/>
          <w:lang w:val="en-US"/>
        </w:rPr>
        <w:t>: Equip students with strategies to address and resolve disagreements constructively, turning potential conflicts into learning opportunities.</w:t>
      </w:r>
    </w:p>
    <w:p w14:paraId="3108F2EB" w14:textId="5C227D10" w:rsidR="00545738" w:rsidRPr="008A6A02" w:rsidRDefault="00545738" w:rsidP="008A6A02">
      <w:pPr>
        <w:pStyle w:val="ListParagraph"/>
        <w:numPr>
          <w:ilvl w:val="0"/>
          <w:numId w:val="25"/>
        </w:numPr>
        <w:rPr>
          <w:sz w:val="24"/>
          <w:szCs w:val="24"/>
          <w:lang w:val="en-US"/>
        </w:rPr>
      </w:pPr>
      <w:r w:rsidRPr="008A6A02">
        <w:rPr>
          <w:b/>
          <w:bCs/>
          <w:sz w:val="24"/>
          <w:szCs w:val="24"/>
          <w:lang w:val="en-US"/>
        </w:rPr>
        <w:t>Guided Discussions</w:t>
      </w:r>
      <w:r w:rsidRPr="008A6A02">
        <w:rPr>
          <w:sz w:val="24"/>
          <w:szCs w:val="24"/>
          <w:lang w:val="en-US"/>
        </w:rPr>
        <w:t>: Use thought-provoking questions to keep discussions focused and productive, ensuring they remain on track and contribute to the learning objectives.</w:t>
      </w:r>
    </w:p>
    <w:p w14:paraId="3579E080" w14:textId="35057B87" w:rsidR="00AD0830" w:rsidRDefault="008A6A02" w:rsidP="008A6A02">
      <w:pPr>
        <w:rPr>
          <w:sz w:val="24"/>
          <w:szCs w:val="24"/>
          <w:lang w:val="en-US"/>
        </w:rPr>
      </w:pPr>
      <w:r>
        <w:rPr>
          <w:sz w:val="24"/>
          <w:szCs w:val="24"/>
          <w:lang w:val="en-US"/>
        </w:rPr>
        <w:t xml:space="preserve"> </w:t>
      </w:r>
    </w:p>
    <w:p w14:paraId="2D6B715B" w14:textId="46842BCB" w:rsidR="00AD0830" w:rsidRDefault="00AD0830" w:rsidP="008A6A02">
      <w:pPr>
        <w:rPr>
          <w:sz w:val="24"/>
          <w:szCs w:val="24"/>
          <w:lang w:val="en-US"/>
        </w:rPr>
      </w:pPr>
      <w:r w:rsidRPr="00AD0830">
        <w:rPr>
          <w:noProof/>
          <w:sz w:val="24"/>
          <w:szCs w:val="24"/>
          <w:lang w:val="en-US"/>
        </w:rPr>
        <mc:AlternateContent>
          <mc:Choice Requires="wps">
            <w:drawing>
              <wp:anchor distT="45720" distB="45720" distL="114300" distR="114300" simplePos="0" relativeHeight="251665408" behindDoc="0" locked="0" layoutInCell="1" allowOverlap="1" wp14:anchorId="75997FF5" wp14:editId="0849026B">
                <wp:simplePos x="0" y="0"/>
                <wp:positionH relativeFrom="margin">
                  <wp:align>right</wp:align>
                </wp:positionH>
                <wp:positionV relativeFrom="paragraph">
                  <wp:posOffset>5080</wp:posOffset>
                </wp:positionV>
                <wp:extent cx="2360930" cy="3208020"/>
                <wp:effectExtent l="0" t="0" r="1270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208020"/>
                        </a:xfrm>
                        <a:prstGeom prst="rect">
                          <a:avLst/>
                        </a:prstGeom>
                        <a:solidFill>
                          <a:srgbClr val="FFFFFF"/>
                        </a:solidFill>
                        <a:ln w="9525">
                          <a:solidFill>
                            <a:srgbClr val="000000"/>
                          </a:solidFill>
                          <a:miter lim="800000"/>
                          <a:headEnd/>
                          <a:tailEnd/>
                        </a:ln>
                      </wps:spPr>
                      <wps:txbx>
                        <w:txbxContent>
                          <w:p w14:paraId="3CFB95DA" w14:textId="1C27D87D" w:rsidR="00AD0830" w:rsidRPr="00AD0830" w:rsidRDefault="00AD0830" w:rsidP="00AD0830">
                            <w:pPr>
                              <w:rPr>
                                <w:sz w:val="24"/>
                                <w:szCs w:val="24"/>
                                <w:u w:val="single"/>
                                <w:lang w:val="en-US"/>
                              </w:rPr>
                            </w:pPr>
                            <w:r w:rsidRPr="00AD0830">
                              <w:rPr>
                                <w:sz w:val="24"/>
                                <w:szCs w:val="24"/>
                                <w:u w:val="single"/>
                                <w:lang w:val="en-US"/>
                              </w:rPr>
                              <w:t>Measuring Interaction Quality</w:t>
                            </w:r>
                            <w:r>
                              <w:rPr>
                                <w:sz w:val="24"/>
                                <w:szCs w:val="24"/>
                                <w:u w:val="single"/>
                                <w:lang w:val="en-US"/>
                              </w:rPr>
                              <w:t>:</w:t>
                            </w:r>
                          </w:p>
                          <w:p w14:paraId="1AB08E0F" w14:textId="77777777" w:rsidR="00AD0830" w:rsidRPr="008A6A02" w:rsidRDefault="00AD0830" w:rsidP="00AD0830">
                            <w:pPr>
                              <w:rPr>
                                <w:sz w:val="24"/>
                                <w:szCs w:val="24"/>
                                <w:lang w:val="en-US"/>
                              </w:rPr>
                            </w:pPr>
                            <w:r w:rsidRPr="008A6A02">
                              <w:rPr>
                                <w:b/>
                                <w:bCs/>
                                <w:sz w:val="24"/>
                                <w:szCs w:val="24"/>
                                <w:lang w:val="en-US"/>
                              </w:rPr>
                              <w:t>Observation</w:t>
                            </w:r>
                            <w:r w:rsidRPr="008A6A02">
                              <w:rPr>
                                <w:sz w:val="24"/>
                                <w:szCs w:val="24"/>
                                <w:lang w:val="en-US"/>
                              </w:rPr>
                              <w:t>: Actively monitor group interactions, providing real-time guidance and feedback.</w:t>
                            </w:r>
                          </w:p>
                          <w:p w14:paraId="0246A254" w14:textId="77777777" w:rsidR="00AD0830" w:rsidRPr="008A6A02" w:rsidRDefault="00AD0830" w:rsidP="00AD0830">
                            <w:pPr>
                              <w:rPr>
                                <w:sz w:val="24"/>
                                <w:szCs w:val="24"/>
                                <w:lang w:val="en-US"/>
                              </w:rPr>
                            </w:pPr>
                            <w:r w:rsidRPr="008A6A02">
                              <w:rPr>
                                <w:b/>
                                <w:bCs/>
                                <w:sz w:val="24"/>
                                <w:szCs w:val="24"/>
                                <w:lang w:val="en-US"/>
                              </w:rPr>
                              <w:t>Reflection</w:t>
                            </w:r>
                            <w:r w:rsidRPr="008A6A02">
                              <w:rPr>
                                <w:sz w:val="24"/>
                                <w:szCs w:val="24"/>
                                <w:lang w:val="en-US"/>
                              </w:rPr>
                              <w:t>: Encourage students to reflect on their experiences in group activities, focusing on what they contributed and learned from others.</w:t>
                            </w:r>
                          </w:p>
                          <w:p w14:paraId="027588E5" w14:textId="77777777" w:rsidR="00AD0830" w:rsidRPr="008A6A02" w:rsidRDefault="00AD0830" w:rsidP="00AD0830">
                            <w:pPr>
                              <w:rPr>
                                <w:sz w:val="24"/>
                                <w:szCs w:val="24"/>
                                <w:lang w:val="en-US"/>
                              </w:rPr>
                            </w:pPr>
                            <w:r w:rsidRPr="008A6A02">
                              <w:rPr>
                                <w:b/>
                                <w:bCs/>
                                <w:sz w:val="24"/>
                                <w:szCs w:val="24"/>
                                <w:lang w:val="en-US"/>
                              </w:rPr>
                              <w:t>Assessment Criteria</w:t>
                            </w:r>
                            <w:r w:rsidRPr="008A6A02">
                              <w:rPr>
                                <w:sz w:val="24"/>
                                <w:szCs w:val="24"/>
                                <w:lang w:val="en-US"/>
                              </w:rPr>
                              <w:t>: Incorporate collaboration and interaction</w:t>
                            </w:r>
                            <w:r w:rsidRPr="00AD0830">
                              <w:rPr>
                                <w:sz w:val="24"/>
                                <w:szCs w:val="24"/>
                                <w:lang w:val="en-US"/>
                              </w:rPr>
                              <w:t xml:space="preserve"> </w:t>
                            </w:r>
                            <w:r>
                              <w:rPr>
                                <w:sz w:val="24"/>
                                <w:szCs w:val="24"/>
                                <w:lang w:val="en-US"/>
                              </w:rPr>
                              <w:t xml:space="preserve"> </w:t>
                            </w:r>
                            <w:r w:rsidRPr="008A6A02">
                              <w:rPr>
                                <w:sz w:val="24"/>
                                <w:szCs w:val="24"/>
                                <w:lang w:val="en-US"/>
                              </w:rPr>
                              <w:t>quality into assessment rubrics to recognize and encourage constructive participation.</w:t>
                            </w:r>
                          </w:p>
                          <w:p w14:paraId="1B795C68" w14:textId="4DD9F0E6" w:rsidR="00AD0830" w:rsidRPr="00AD0830" w:rsidRDefault="00AD0830">
                            <w:pPr>
                              <w:rPr>
                                <w:lang w:val="en-US"/>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5997FF5" id="_x0000_s1028" type="#_x0000_t202" style="position:absolute;margin-left:134.7pt;margin-top:.4pt;width:185.9pt;height:252.6pt;z-index:251665408;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">
                <v:textbox>
                  <w:txbxContent>
                    <w:p w14:paraId="3CFB95DA" w14:textId="1C27D87D" w:rsidR="00AD0830" w:rsidRPr="00AD0830" w:rsidRDefault="00AD0830" w:rsidP="00AD0830">
                      <w:pPr>
                        <w:rPr>
                          <w:sz w:val="24"/>
                          <w:szCs w:val="24"/>
                          <w:u w:val="single"/>
                          <w:lang w:val="en-US"/>
                        </w:rPr>
                      </w:pPr>
                      <w:r w:rsidRPr="00AD0830">
                        <w:rPr>
                          <w:sz w:val="24"/>
                          <w:szCs w:val="24"/>
                          <w:u w:val="single"/>
                          <w:lang w:val="en-US"/>
                        </w:rPr>
                        <w:t>Measuring Interaction Quality</w:t>
                      </w:r>
                      <w:r>
                        <w:rPr>
                          <w:sz w:val="24"/>
                          <w:szCs w:val="24"/>
                          <w:u w:val="single"/>
                          <w:lang w:val="en-US"/>
                        </w:rPr>
                        <w:t>:</w:t>
                      </w:r>
                    </w:p>
                    <w:p w14:paraId="1AB08E0F" w14:textId="77777777" w:rsidR="00AD0830" w:rsidRPr="008A6A02" w:rsidRDefault="00AD0830" w:rsidP="00AD0830">
                      <w:pPr>
                        <w:rPr>
                          <w:sz w:val="24"/>
                          <w:szCs w:val="24"/>
                          <w:lang w:val="en-US"/>
                        </w:rPr>
                      </w:pPr>
                      <w:r w:rsidRPr="008A6A02">
                        <w:rPr>
                          <w:b/>
                          <w:bCs/>
                          <w:sz w:val="24"/>
                          <w:szCs w:val="24"/>
                          <w:lang w:val="en-US"/>
                        </w:rPr>
                        <w:t>Observation</w:t>
                      </w:r>
                      <w:r w:rsidRPr="008A6A02">
                        <w:rPr>
                          <w:sz w:val="24"/>
                          <w:szCs w:val="24"/>
                          <w:lang w:val="en-US"/>
                        </w:rPr>
                        <w:t>: Actively monitor group interactions, providing real-time guidance and feedback.</w:t>
                      </w:r>
                    </w:p>
                    <w:p w14:paraId="0246A254" w14:textId="77777777" w:rsidR="00AD0830" w:rsidRPr="008A6A02" w:rsidRDefault="00AD0830" w:rsidP="00AD0830">
                      <w:pPr>
                        <w:rPr>
                          <w:sz w:val="24"/>
                          <w:szCs w:val="24"/>
                          <w:lang w:val="en-US"/>
                        </w:rPr>
                      </w:pPr>
                      <w:r w:rsidRPr="008A6A02">
                        <w:rPr>
                          <w:b/>
                          <w:bCs/>
                          <w:sz w:val="24"/>
                          <w:szCs w:val="24"/>
                          <w:lang w:val="en-US"/>
                        </w:rPr>
                        <w:t>Reflection</w:t>
                      </w:r>
                      <w:r w:rsidRPr="008A6A02">
                        <w:rPr>
                          <w:sz w:val="24"/>
                          <w:szCs w:val="24"/>
                          <w:lang w:val="en-US"/>
                        </w:rPr>
                        <w:t>: Encourage students to reflect on their experiences in group activities, focusing on what they contributed and learned from others.</w:t>
                      </w:r>
                    </w:p>
                    <w:p w14:paraId="027588E5" w14:textId="77777777" w:rsidR="00AD0830" w:rsidRPr="008A6A02" w:rsidRDefault="00AD0830" w:rsidP="00AD0830">
                      <w:pPr>
                        <w:rPr>
                          <w:sz w:val="24"/>
                          <w:szCs w:val="24"/>
                          <w:lang w:val="en-US"/>
                        </w:rPr>
                      </w:pPr>
                      <w:r w:rsidRPr="008A6A02">
                        <w:rPr>
                          <w:b/>
                          <w:bCs/>
                          <w:sz w:val="24"/>
                          <w:szCs w:val="24"/>
                          <w:lang w:val="en-US"/>
                        </w:rPr>
                        <w:t>Assessment Criteria</w:t>
                      </w:r>
                      <w:r w:rsidRPr="008A6A02">
                        <w:rPr>
                          <w:sz w:val="24"/>
                          <w:szCs w:val="24"/>
                          <w:lang w:val="en-US"/>
                        </w:rPr>
                        <w:t>: Incorporate collaboration and interaction</w:t>
                      </w:r>
                      <w:r w:rsidRPr="00AD0830">
                        <w:rPr>
                          <w:sz w:val="24"/>
                          <w:szCs w:val="24"/>
                          <w:lang w:val="en-US"/>
                        </w:rPr>
                        <w:t xml:space="preserve"> </w:t>
                      </w:r>
                      <w:r>
                        <w:rPr>
                          <w:sz w:val="24"/>
                          <w:szCs w:val="24"/>
                          <w:lang w:val="en-US"/>
                        </w:rPr>
                        <w:t xml:space="preserve"> </w:t>
                      </w:r>
                      <w:r w:rsidRPr="008A6A02">
                        <w:rPr>
                          <w:sz w:val="24"/>
                          <w:szCs w:val="24"/>
                          <w:lang w:val="en-US"/>
                        </w:rPr>
                        <w:t>quality into assessment rubrics to recognize and encourage constructive participation.</w:t>
                      </w:r>
                    </w:p>
                    <w:p w14:paraId="1B795C68" w14:textId="4DD9F0E6" w:rsidR="00AD0830" w:rsidRPr="00AD0830" w:rsidRDefault="00AD0830">
                      <w:pPr>
                        <w:rPr>
                          <w:lang w:val="en-US"/>
                        </w:rPr>
                      </w:pPr>
                    </w:p>
                  </w:txbxContent>
                </v:textbox>
                <w10:wrap type="square" anchorx="margin"/>
              </v:shape>
            </w:pict>
          </mc:Fallback>
        </mc:AlternateContent>
      </w:r>
      <w:r w:rsidRPr="00AD0830">
        <w:rPr>
          <w:b/>
          <w:bCs/>
          <w:noProof/>
          <w:sz w:val="24"/>
          <w:szCs w:val="24"/>
          <w:lang w:val="en-US"/>
        </w:rPr>
        <mc:AlternateContent>
          <mc:Choice Requires="wps">
            <w:drawing>
              <wp:anchor distT="45720" distB="45720" distL="114300" distR="114300" simplePos="0" relativeHeight="251663360" behindDoc="0" locked="0" layoutInCell="1" allowOverlap="1" wp14:anchorId="7A2290B2" wp14:editId="6AFD474D">
                <wp:simplePos x="0" y="0"/>
                <wp:positionH relativeFrom="margin">
                  <wp:align>left</wp:align>
                </wp:positionH>
                <wp:positionV relativeFrom="paragraph">
                  <wp:posOffset>3175</wp:posOffset>
                </wp:positionV>
                <wp:extent cx="2360930" cy="1404620"/>
                <wp:effectExtent l="0" t="0" r="12700" b="215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385900B" w14:textId="77777777" w:rsidR="00AD0830" w:rsidRPr="00AD0830" w:rsidRDefault="00AD0830" w:rsidP="00AD0830">
                            <w:pPr>
                              <w:rPr>
                                <w:bCs/>
                                <w:sz w:val="24"/>
                                <w:szCs w:val="24"/>
                                <w:u w:val="single"/>
                                <w:lang w:val="en-US"/>
                              </w:rPr>
                            </w:pPr>
                            <w:r w:rsidRPr="00AD0830">
                              <w:rPr>
                                <w:bCs/>
                                <w:sz w:val="24"/>
                                <w:szCs w:val="24"/>
                                <w:u w:val="single"/>
                                <w:lang w:val="en-US"/>
                              </w:rPr>
                              <w:t xml:space="preserve">Practical Ways to Promote Constructive Dialogue: </w:t>
                            </w:r>
                          </w:p>
                          <w:p w14:paraId="294523D3" w14:textId="636ACE9F" w:rsidR="00AD0830" w:rsidRPr="008A6A02" w:rsidRDefault="00AD0830" w:rsidP="00AD0830">
                            <w:pPr>
                              <w:rPr>
                                <w:sz w:val="24"/>
                                <w:szCs w:val="24"/>
                                <w:lang w:val="en-US"/>
                              </w:rPr>
                            </w:pPr>
                            <w:r w:rsidRPr="008A6A02">
                              <w:rPr>
                                <w:b/>
                                <w:bCs/>
                                <w:sz w:val="24"/>
                                <w:szCs w:val="24"/>
                                <w:lang w:val="en-US"/>
                              </w:rPr>
                              <w:t>Think-Pair-Share</w:t>
                            </w:r>
                            <w:r w:rsidRPr="008A6A02">
                              <w:rPr>
                                <w:sz w:val="24"/>
                                <w:szCs w:val="24"/>
                                <w:lang w:val="en-US"/>
                              </w:rPr>
                              <w:t>: Encourage independent thinking, followed by sharing and discussing ideas with a partner, and eventually with the larger group.</w:t>
                            </w:r>
                          </w:p>
                          <w:p w14:paraId="5C7C2B4B" w14:textId="77777777" w:rsidR="00AD0830" w:rsidRPr="008A6A02" w:rsidRDefault="00AD0830" w:rsidP="00AD0830">
                            <w:pPr>
                              <w:rPr>
                                <w:sz w:val="24"/>
                                <w:szCs w:val="24"/>
                                <w:lang w:val="en-US"/>
                              </w:rPr>
                            </w:pPr>
                            <w:r w:rsidRPr="008A6A02">
                              <w:rPr>
                                <w:b/>
                                <w:bCs/>
                                <w:sz w:val="24"/>
                                <w:szCs w:val="24"/>
                                <w:lang w:val="en-US"/>
                              </w:rPr>
                              <w:t>Debate Formats</w:t>
                            </w:r>
                            <w:r w:rsidRPr="008A6A02">
                              <w:rPr>
                                <w:sz w:val="24"/>
                                <w:szCs w:val="24"/>
                                <w:lang w:val="en-US"/>
                              </w:rPr>
                              <w:t>: Organize structured debates where students research, present, and defend their viewpoints, fostering a deeper understanding of the topic.</w:t>
                            </w:r>
                          </w:p>
                          <w:p w14:paraId="2295CDB1" w14:textId="77777777" w:rsidR="00AD0830" w:rsidRPr="008A6A02" w:rsidRDefault="00AD0830" w:rsidP="00AD0830">
                            <w:pPr>
                              <w:rPr>
                                <w:sz w:val="24"/>
                                <w:szCs w:val="24"/>
                                <w:lang w:val="en-US"/>
                              </w:rPr>
                            </w:pPr>
                            <w:r w:rsidRPr="008A6A02">
                              <w:rPr>
                                <w:b/>
                                <w:bCs/>
                                <w:sz w:val="24"/>
                                <w:szCs w:val="24"/>
                                <w:lang w:val="en-US"/>
                              </w:rPr>
                              <w:t>Peer Review</w:t>
                            </w:r>
                            <w:r w:rsidRPr="008A6A02">
                              <w:rPr>
                                <w:sz w:val="24"/>
                                <w:szCs w:val="24"/>
                                <w:lang w:val="en-US"/>
                              </w:rPr>
                              <w:t>: Include sessions where students can offer constructive feedback, enhancing the learning experience through peer insights.</w:t>
                            </w:r>
                          </w:p>
                          <w:p w14:paraId="22FE6491" w14:textId="6F9459C7" w:rsidR="00AD0830" w:rsidRPr="00AD0830" w:rsidRDefault="00AD0830">
                            <w:pPr>
                              <w:rPr>
                                <w:lang w:val="en-US"/>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A2290B2" id="_x0000_s1029" type="#_x0000_t202" style="position:absolute;margin-left:0;margin-top:.25pt;width:185.9pt;height:110.6pt;z-index:25166336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">
                <v:textbox style="mso-fit-shape-to-text:t">
                  <w:txbxContent>
                    <w:p w14:paraId="1385900B" w14:textId="77777777" w:rsidR="00AD0830" w:rsidRPr="00AD0830" w:rsidRDefault="00AD0830" w:rsidP="00AD0830">
                      <w:pPr>
                        <w:rPr>
                          <w:bCs/>
                          <w:sz w:val="24"/>
                          <w:szCs w:val="24"/>
                          <w:u w:val="single"/>
                          <w:lang w:val="en-US"/>
                        </w:rPr>
                      </w:pPr>
                      <w:r w:rsidRPr="00AD0830">
                        <w:rPr>
                          <w:bCs/>
                          <w:sz w:val="24"/>
                          <w:szCs w:val="24"/>
                          <w:u w:val="single"/>
                          <w:lang w:val="en-US"/>
                        </w:rPr>
                        <w:t xml:space="preserve">Practical Ways to Promote Constructive Dialogue: </w:t>
                      </w:r>
                    </w:p>
                    <w:p w14:paraId="294523D3" w14:textId="636ACE9F" w:rsidR="00AD0830" w:rsidRPr="008A6A02" w:rsidRDefault="00AD0830" w:rsidP="00AD0830">
                      <w:pPr>
                        <w:rPr>
                          <w:sz w:val="24"/>
                          <w:szCs w:val="24"/>
                          <w:lang w:val="en-US"/>
                        </w:rPr>
                      </w:pPr>
                      <w:r w:rsidRPr="008A6A02">
                        <w:rPr>
                          <w:b/>
                          <w:bCs/>
                          <w:sz w:val="24"/>
                          <w:szCs w:val="24"/>
                          <w:lang w:val="en-US"/>
                        </w:rPr>
                        <w:t>Think-Pair-Share</w:t>
                      </w:r>
                      <w:r w:rsidRPr="008A6A02">
                        <w:rPr>
                          <w:sz w:val="24"/>
                          <w:szCs w:val="24"/>
                          <w:lang w:val="en-US"/>
                        </w:rPr>
                        <w:t>: Encourage independent thinking, followed by sharing and discussing ideas with a partner, and eventually with the larger group.</w:t>
                      </w:r>
                    </w:p>
                    <w:p w14:paraId="5C7C2B4B" w14:textId="77777777" w:rsidR="00AD0830" w:rsidRPr="008A6A02" w:rsidRDefault="00AD0830" w:rsidP="00AD0830">
                      <w:pPr>
                        <w:rPr>
                          <w:sz w:val="24"/>
                          <w:szCs w:val="24"/>
                          <w:lang w:val="en-US"/>
                        </w:rPr>
                      </w:pPr>
                      <w:r w:rsidRPr="008A6A02">
                        <w:rPr>
                          <w:b/>
                          <w:bCs/>
                          <w:sz w:val="24"/>
                          <w:szCs w:val="24"/>
                          <w:lang w:val="en-US"/>
                        </w:rPr>
                        <w:t>Debate Formats</w:t>
                      </w:r>
                      <w:r w:rsidRPr="008A6A02">
                        <w:rPr>
                          <w:sz w:val="24"/>
                          <w:szCs w:val="24"/>
                          <w:lang w:val="en-US"/>
                        </w:rPr>
                        <w:t>: Organize structured debates where students research, present, and defend their viewpoints, fostering a deeper understanding of the topic.</w:t>
                      </w:r>
                    </w:p>
                    <w:p w14:paraId="2295CDB1" w14:textId="77777777" w:rsidR="00AD0830" w:rsidRPr="008A6A02" w:rsidRDefault="00AD0830" w:rsidP="00AD0830">
                      <w:pPr>
                        <w:rPr>
                          <w:sz w:val="24"/>
                          <w:szCs w:val="24"/>
                          <w:lang w:val="en-US"/>
                        </w:rPr>
                      </w:pPr>
                      <w:r w:rsidRPr="008A6A02">
                        <w:rPr>
                          <w:b/>
                          <w:bCs/>
                          <w:sz w:val="24"/>
                          <w:szCs w:val="24"/>
                          <w:lang w:val="en-US"/>
                        </w:rPr>
                        <w:t>Peer Review</w:t>
                      </w:r>
                      <w:r w:rsidRPr="008A6A02">
                        <w:rPr>
                          <w:sz w:val="24"/>
                          <w:szCs w:val="24"/>
                          <w:lang w:val="en-US"/>
                        </w:rPr>
                        <w:t>: Include sessions where students can offer constructive feedback, enhancing the learning experience through peer insights.</w:t>
                      </w:r>
                    </w:p>
                    <w:p w14:paraId="22FE6491" w14:textId="6F9459C7" w:rsidR="00AD0830" w:rsidRPr="00AD0830" w:rsidRDefault="00AD0830">
                      <w:pPr>
                        <w:rPr>
                          <w:lang w:val="en-US"/>
                        </w:rPr>
                      </w:pPr>
                    </w:p>
                  </w:txbxContent>
                </v:textbox>
                <w10:wrap type="square" anchorx="margin"/>
              </v:shape>
            </w:pict>
          </mc:Fallback>
        </mc:AlternateContent>
      </w:r>
    </w:p>
    <w:p w14:paraId="46F1A4DA" w14:textId="0AB2ED41" w:rsidR="00AD0830" w:rsidRDefault="00AD0830" w:rsidP="008A6A02">
      <w:pPr>
        <w:rPr>
          <w:sz w:val="24"/>
          <w:szCs w:val="24"/>
          <w:lang w:val="en-US"/>
        </w:rPr>
      </w:pPr>
    </w:p>
    <w:p w14:paraId="160781D2" w14:textId="30EDDA45" w:rsidR="00AD0830" w:rsidRDefault="00AD0830" w:rsidP="008A6A02">
      <w:pPr>
        <w:rPr>
          <w:sz w:val="24"/>
          <w:szCs w:val="24"/>
          <w:lang w:val="en-US"/>
        </w:rPr>
      </w:pPr>
    </w:p>
    <w:p w14:paraId="380158BC" w14:textId="5D855731" w:rsidR="00AD0830" w:rsidRDefault="00AD0830" w:rsidP="008A6A02">
      <w:pPr>
        <w:rPr>
          <w:sz w:val="24"/>
          <w:szCs w:val="24"/>
          <w:lang w:val="en-US"/>
        </w:rPr>
      </w:pPr>
    </w:p>
    <w:p w14:paraId="4532DE59" w14:textId="3798484C" w:rsidR="00AD0830" w:rsidRDefault="00AD0830" w:rsidP="008A6A02">
      <w:pPr>
        <w:rPr>
          <w:sz w:val="24"/>
          <w:szCs w:val="24"/>
          <w:lang w:val="en-US"/>
        </w:rPr>
      </w:pPr>
    </w:p>
    <w:p w14:paraId="51166472" w14:textId="310DD926" w:rsidR="00AD0830" w:rsidRDefault="00AD0830" w:rsidP="008A6A02">
      <w:pPr>
        <w:rPr>
          <w:sz w:val="24"/>
          <w:szCs w:val="24"/>
          <w:lang w:val="en-US"/>
        </w:rPr>
      </w:pPr>
    </w:p>
    <w:p w14:paraId="20C9A3EB" w14:textId="32EFFF6F" w:rsidR="00AD0830" w:rsidRDefault="00AD0830" w:rsidP="008A6A02">
      <w:pPr>
        <w:rPr>
          <w:sz w:val="24"/>
          <w:szCs w:val="24"/>
          <w:lang w:val="en-US"/>
        </w:rPr>
      </w:pPr>
    </w:p>
    <w:p w14:paraId="4F98276A" w14:textId="77777777" w:rsidR="00AD0830" w:rsidRPr="00AD0830" w:rsidRDefault="00AD0830" w:rsidP="00AD0830">
      <w:pPr>
        <w:rPr>
          <w:sz w:val="24"/>
          <w:szCs w:val="24"/>
          <w:lang w:val="en-US"/>
        </w:rPr>
      </w:pPr>
    </w:p>
    <w:p w14:paraId="26C7DB15" w14:textId="77777777" w:rsidR="00AD0830" w:rsidRPr="00AD0830" w:rsidRDefault="00AD0830" w:rsidP="00AD0830">
      <w:pPr>
        <w:rPr>
          <w:sz w:val="24"/>
          <w:szCs w:val="24"/>
          <w:lang w:val="en-US"/>
        </w:rPr>
      </w:pPr>
    </w:p>
    <w:p w14:paraId="2F4C3DDA" w14:textId="77777777" w:rsidR="00AD0830" w:rsidRPr="00AD0830" w:rsidRDefault="00AD0830" w:rsidP="00AD0830">
      <w:pPr>
        <w:rPr>
          <w:sz w:val="24"/>
          <w:szCs w:val="24"/>
          <w:lang w:val="en-US"/>
        </w:rPr>
      </w:pPr>
    </w:p>
    <w:p w14:paraId="2937D818" w14:textId="77777777" w:rsidR="00AD0830" w:rsidRPr="00AD0830" w:rsidRDefault="00AD0830" w:rsidP="00AD0830">
      <w:pPr>
        <w:rPr>
          <w:sz w:val="24"/>
          <w:szCs w:val="24"/>
          <w:lang w:val="en-US"/>
        </w:rPr>
      </w:pPr>
    </w:p>
    <w:p w14:paraId="3C272442" w14:textId="77892258" w:rsidR="00AD0830" w:rsidRDefault="00AD0830" w:rsidP="00AD0830">
      <w:pPr>
        <w:rPr>
          <w:sz w:val="24"/>
          <w:szCs w:val="24"/>
          <w:lang w:val="en-US"/>
        </w:rPr>
      </w:pPr>
    </w:p>
    <w:p w14:paraId="62F78DD7" w14:textId="2B059742" w:rsidR="00AD0830" w:rsidRPr="00AD0830" w:rsidRDefault="00AD0830" w:rsidP="00AD0830">
      <w:pPr>
        <w:tabs>
          <w:tab w:val="left" w:pos="948"/>
        </w:tabs>
        <w:rPr>
          <w:sz w:val="24"/>
          <w:szCs w:val="24"/>
          <w:lang w:val="en-US"/>
        </w:rPr>
      </w:pPr>
      <w:r>
        <w:rPr>
          <w:sz w:val="24"/>
          <w:szCs w:val="24"/>
          <w:lang w:val="en-US"/>
        </w:rPr>
        <w:tab/>
      </w:r>
      <w:r>
        <w:rPr>
          <w:noProof/>
          <w:sz w:val="24"/>
          <w:szCs w:val="24"/>
          <w:lang w:val="en-US" w:eastAsia="en-US" w:bidi="ar-SA"/>
        </w:rPr>
        <w:drawing>
          <wp:inline distT="0" distB="0" distL="0" distR="0" wp14:anchorId="10888E67" wp14:editId="484172BD">
            <wp:extent cx="1165225" cy="122396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ubble-chat-communication-dialogue-message-reply-icon-free-vecto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73403" cy="1232553"/>
                    </a:xfrm>
                    <a:prstGeom prst="rect">
                      <a:avLst/>
                    </a:prstGeom>
                  </pic:spPr>
                </pic:pic>
              </a:graphicData>
            </a:graphic>
          </wp:inline>
        </w:drawing>
      </w:r>
    </w:p>
    <w:p w14:paraId="038ACB82" w14:textId="34B159B2" w:rsidR="00545738" w:rsidRPr="00A1270D" w:rsidRDefault="00A1270D" w:rsidP="008A6A02">
      <w:pPr>
        <w:rPr>
          <w:b/>
          <w:sz w:val="24"/>
          <w:szCs w:val="24"/>
          <w:lang w:val="en-US"/>
        </w:rPr>
      </w:pPr>
      <w:r>
        <w:rPr>
          <w:sz w:val="24"/>
          <w:szCs w:val="24"/>
          <w:lang w:val="en-US"/>
        </w:rPr>
        <w:t>The outcome is that students</w:t>
      </w:r>
      <w:r w:rsidRPr="00A1270D">
        <w:rPr>
          <w:sz w:val="24"/>
          <w:szCs w:val="24"/>
        </w:rPr>
        <w:t xml:space="preserve"> learn important skills like sharing knowledge, understanding different viewpoints, and reaching agreements, which are crucial for both school and future careers. The classroom becomes a supportive place </w:t>
      </w:r>
      <w:r w:rsidRPr="00A1270D">
        <w:rPr>
          <w:b/>
          <w:sz w:val="24"/>
          <w:szCs w:val="24"/>
        </w:rPr>
        <w:t>where everyone respects each other and learning is seen as a team effort.</w:t>
      </w:r>
      <w:r w:rsidRPr="00A1270D">
        <w:rPr>
          <w:b/>
          <w:sz w:val="24"/>
          <w:szCs w:val="24"/>
          <w:lang w:val="en-US"/>
        </w:rPr>
        <w:t xml:space="preserve"> </w:t>
      </w:r>
    </w:p>
    <w:p w14:paraId="68295D0C" w14:textId="6E1CC966" w:rsidR="00545738" w:rsidRPr="008A6A02" w:rsidRDefault="00545738" w:rsidP="00A1270D">
      <w:pPr>
        <w:pStyle w:val="Heading3"/>
      </w:pPr>
      <w:r w:rsidRPr="008A6A02">
        <w:lastRenderedPageBreak/>
        <w:t>Promote Student Autonomy and Responsibility in Learning</w:t>
      </w:r>
    </w:p>
    <w:p w14:paraId="796C23D7" w14:textId="77777777" w:rsidR="00545738" w:rsidRPr="008A6A02" w:rsidRDefault="00545738" w:rsidP="008A6A02">
      <w:pPr>
        <w:rPr>
          <w:sz w:val="24"/>
          <w:szCs w:val="24"/>
          <w:lang w:val="en-US"/>
        </w:rPr>
      </w:pPr>
      <w:r w:rsidRPr="008A6A02">
        <w:rPr>
          <w:sz w:val="24"/>
          <w:szCs w:val="24"/>
          <w:lang w:val="en-US"/>
        </w:rPr>
        <w:t>Promoting autonomy and responsibility in students is a critical aspect of the flipped classroom approach. It not only prepares them for lifelong learning but also enhances their motivation, self-confidence, and overall academic performance. Encouraging students to take charge of their educational journey transforms the learning experience into a more personal and meaningful endeavor.</w:t>
      </w:r>
    </w:p>
    <w:p w14:paraId="44A7F42E" w14:textId="77777777" w:rsidR="00545738" w:rsidRPr="00A1270D" w:rsidRDefault="00545738" w:rsidP="008A6A02">
      <w:pPr>
        <w:rPr>
          <w:b/>
          <w:sz w:val="24"/>
          <w:szCs w:val="24"/>
          <w:lang w:val="en-US"/>
        </w:rPr>
      </w:pPr>
      <w:r w:rsidRPr="00A1270D">
        <w:rPr>
          <w:b/>
          <w:sz w:val="24"/>
          <w:szCs w:val="24"/>
          <w:lang w:val="en-US"/>
        </w:rPr>
        <w:t>Why Promoting Autonomy is Important</w:t>
      </w:r>
    </w:p>
    <w:p w14:paraId="502EA7CB" w14:textId="2372A80B" w:rsidR="00545738" w:rsidRPr="008A6A02" w:rsidRDefault="00545738" w:rsidP="008A6A02">
      <w:pPr>
        <w:rPr>
          <w:sz w:val="24"/>
          <w:szCs w:val="24"/>
          <w:lang w:val="en-US"/>
        </w:rPr>
      </w:pPr>
      <w:r w:rsidRPr="008A6A02">
        <w:rPr>
          <w:sz w:val="24"/>
          <w:szCs w:val="24"/>
          <w:lang w:val="en-US"/>
        </w:rPr>
        <w:t>Autonomy in learning cultivates a sense of ownership and control over the educational process, leading to more engaged and motivated learners.</w:t>
      </w:r>
      <w:r w:rsidR="00A1270D">
        <w:rPr>
          <w:sz w:val="24"/>
          <w:szCs w:val="24"/>
          <w:lang w:val="en-US"/>
        </w:rPr>
        <w:t xml:space="preserve"> </w:t>
      </w:r>
      <w:r w:rsidRPr="008A6A02">
        <w:rPr>
          <w:sz w:val="24"/>
          <w:szCs w:val="24"/>
          <w:lang w:val="en-US"/>
        </w:rPr>
        <w:t>It empowers students to become self-directed learners, capable of managing their own learning processes effectively.</w:t>
      </w:r>
    </w:p>
    <w:p w14:paraId="28E7FD79" w14:textId="2A2F9465" w:rsidR="00545738" w:rsidRPr="00A1270D" w:rsidRDefault="00AA4F22" w:rsidP="008A6A02">
      <w:pPr>
        <w:rPr>
          <w:sz w:val="24"/>
          <w:szCs w:val="24"/>
          <w:u w:val="single"/>
          <w:lang w:val="en-US"/>
        </w:rPr>
      </w:pPr>
      <w:r>
        <w:rPr>
          <w:sz w:val="24"/>
          <w:szCs w:val="24"/>
          <w:u w:val="single"/>
          <w:lang w:val="en-US"/>
        </w:rPr>
        <w:t>To</w:t>
      </w:r>
      <w:r w:rsidR="00A1270D">
        <w:rPr>
          <w:sz w:val="24"/>
          <w:szCs w:val="24"/>
          <w:u w:val="single"/>
          <w:lang w:val="en-US"/>
        </w:rPr>
        <w:t xml:space="preserve"> Foster Autonomy and Responsibility</w:t>
      </w:r>
      <w:r>
        <w:rPr>
          <w:sz w:val="24"/>
          <w:szCs w:val="24"/>
          <w:u w:val="single"/>
          <w:lang w:val="en-US"/>
        </w:rPr>
        <w:t xml:space="preserve"> try</w:t>
      </w:r>
      <w:r w:rsidR="00A1270D">
        <w:rPr>
          <w:sz w:val="24"/>
          <w:szCs w:val="24"/>
          <w:u w:val="single"/>
          <w:lang w:val="en-US"/>
        </w:rPr>
        <w:t>:</w:t>
      </w:r>
    </w:p>
    <w:p w14:paraId="66F3E5EB" w14:textId="77777777" w:rsidR="00545738" w:rsidRPr="00A1270D" w:rsidRDefault="00545738" w:rsidP="00A1270D">
      <w:pPr>
        <w:pStyle w:val="ListParagraph"/>
        <w:numPr>
          <w:ilvl w:val="0"/>
          <w:numId w:val="26"/>
        </w:numPr>
        <w:rPr>
          <w:sz w:val="24"/>
          <w:szCs w:val="24"/>
          <w:lang w:val="en-US"/>
        </w:rPr>
      </w:pPr>
      <w:r w:rsidRPr="00A1270D">
        <w:rPr>
          <w:b/>
          <w:bCs/>
          <w:sz w:val="24"/>
          <w:szCs w:val="24"/>
          <w:lang w:val="en-US"/>
        </w:rPr>
        <w:t>Choice and Voice</w:t>
      </w:r>
      <w:r w:rsidRPr="00A1270D">
        <w:rPr>
          <w:sz w:val="24"/>
          <w:szCs w:val="24"/>
          <w:lang w:val="en-US"/>
        </w:rPr>
        <w:t>: Provide opportunities for students to make choices about their learning, such as selecting topics, methods, or project approaches. This inclusion enhances their engagement and investment in the learning process.</w:t>
      </w:r>
    </w:p>
    <w:p w14:paraId="35C855D8" w14:textId="77777777" w:rsidR="00545738" w:rsidRPr="00A1270D" w:rsidRDefault="00545738" w:rsidP="00A1270D">
      <w:pPr>
        <w:pStyle w:val="ListParagraph"/>
        <w:numPr>
          <w:ilvl w:val="0"/>
          <w:numId w:val="26"/>
        </w:numPr>
        <w:rPr>
          <w:sz w:val="24"/>
          <w:szCs w:val="24"/>
          <w:lang w:val="en-US"/>
        </w:rPr>
      </w:pPr>
      <w:r w:rsidRPr="00A1270D">
        <w:rPr>
          <w:b/>
          <w:bCs/>
          <w:sz w:val="24"/>
          <w:szCs w:val="24"/>
          <w:lang w:val="en-US"/>
        </w:rPr>
        <w:t>Goal Setting</w:t>
      </w:r>
      <w:r w:rsidRPr="00A1270D">
        <w:rPr>
          <w:sz w:val="24"/>
          <w:szCs w:val="24"/>
          <w:lang w:val="en-US"/>
        </w:rPr>
        <w:t>: Support students in setting their own learning goals. Assist them in developing actionable plans to achieve these goals, fostering a sense of purpose and direction in their learning journey.</w:t>
      </w:r>
    </w:p>
    <w:p w14:paraId="61920167" w14:textId="77777777" w:rsidR="00545738" w:rsidRPr="00A1270D" w:rsidRDefault="00545738" w:rsidP="00A1270D">
      <w:pPr>
        <w:pStyle w:val="ListParagraph"/>
        <w:numPr>
          <w:ilvl w:val="0"/>
          <w:numId w:val="26"/>
        </w:numPr>
        <w:rPr>
          <w:sz w:val="24"/>
          <w:szCs w:val="24"/>
          <w:lang w:val="en-US"/>
        </w:rPr>
      </w:pPr>
      <w:r w:rsidRPr="00A1270D">
        <w:rPr>
          <w:b/>
          <w:bCs/>
          <w:sz w:val="24"/>
          <w:szCs w:val="24"/>
          <w:lang w:val="en-US"/>
        </w:rPr>
        <w:t>Self-Assessment</w:t>
      </w:r>
      <w:r w:rsidRPr="00A1270D">
        <w:rPr>
          <w:sz w:val="24"/>
          <w:szCs w:val="24"/>
          <w:lang w:val="en-US"/>
        </w:rPr>
        <w:t>: Equip students with the skills to evaluate their own work. Encourage them to identify areas for improvement, reinforcing their ability to critically reflect on their learning.</w:t>
      </w:r>
    </w:p>
    <w:p w14:paraId="394CC6A0" w14:textId="77777777" w:rsidR="00545738" w:rsidRPr="00A1270D" w:rsidRDefault="00545738" w:rsidP="00A1270D">
      <w:pPr>
        <w:pStyle w:val="ListParagraph"/>
        <w:numPr>
          <w:ilvl w:val="0"/>
          <w:numId w:val="26"/>
        </w:numPr>
        <w:rPr>
          <w:b/>
          <w:sz w:val="24"/>
          <w:szCs w:val="24"/>
          <w:lang w:val="en-US"/>
        </w:rPr>
      </w:pPr>
      <w:r w:rsidRPr="00A1270D">
        <w:rPr>
          <w:b/>
          <w:sz w:val="24"/>
          <w:szCs w:val="24"/>
          <w:lang w:val="en-US"/>
        </w:rPr>
        <w:t>Encouraging Responsibility in Learning</w:t>
      </w:r>
    </w:p>
    <w:p w14:paraId="516CCBC7" w14:textId="77777777" w:rsidR="00545738" w:rsidRPr="00A1270D" w:rsidRDefault="00545738" w:rsidP="00A1270D">
      <w:pPr>
        <w:pStyle w:val="ListParagraph"/>
        <w:numPr>
          <w:ilvl w:val="0"/>
          <w:numId w:val="26"/>
        </w:numPr>
        <w:rPr>
          <w:sz w:val="24"/>
          <w:szCs w:val="24"/>
          <w:lang w:val="en-US"/>
        </w:rPr>
      </w:pPr>
      <w:r w:rsidRPr="00A1270D">
        <w:rPr>
          <w:b/>
          <w:bCs/>
          <w:sz w:val="24"/>
          <w:szCs w:val="24"/>
          <w:lang w:val="en-US"/>
        </w:rPr>
        <w:t>Individual Learning Responsibility</w:t>
      </w:r>
      <w:r w:rsidRPr="00A1270D">
        <w:rPr>
          <w:sz w:val="24"/>
          <w:szCs w:val="24"/>
          <w:lang w:val="en-US"/>
        </w:rPr>
        <w:t>: Motivate students to take ownership of their learning by actively seeking resources, asking questions, and engaging in self-driven exploration.</w:t>
      </w:r>
    </w:p>
    <w:p w14:paraId="55D28176" w14:textId="77777777" w:rsidR="00545738" w:rsidRPr="00A1270D" w:rsidRDefault="00545738" w:rsidP="00A1270D">
      <w:pPr>
        <w:pStyle w:val="ListParagraph"/>
        <w:numPr>
          <w:ilvl w:val="0"/>
          <w:numId w:val="26"/>
        </w:numPr>
        <w:rPr>
          <w:sz w:val="24"/>
          <w:szCs w:val="24"/>
          <w:lang w:val="en-US"/>
        </w:rPr>
      </w:pPr>
      <w:r w:rsidRPr="00A1270D">
        <w:rPr>
          <w:b/>
          <w:bCs/>
          <w:sz w:val="24"/>
          <w:szCs w:val="24"/>
          <w:lang w:val="en-US"/>
        </w:rPr>
        <w:t>Collaborative Responsibility</w:t>
      </w:r>
      <w:r w:rsidRPr="00A1270D">
        <w:rPr>
          <w:sz w:val="24"/>
          <w:szCs w:val="24"/>
          <w:lang w:val="en-US"/>
        </w:rPr>
        <w:t>: In group settings, foster a sense of shared responsibility where each member contributes to and supports the learning of others.</w:t>
      </w:r>
    </w:p>
    <w:p w14:paraId="07BD627D" w14:textId="77777777" w:rsidR="00545738" w:rsidRPr="00A1270D" w:rsidRDefault="00545738" w:rsidP="00A1270D">
      <w:pPr>
        <w:pStyle w:val="ListParagraph"/>
        <w:numPr>
          <w:ilvl w:val="0"/>
          <w:numId w:val="26"/>
        </w:numPr>
        <w:rPr>
          <w:sz w:val="24"/>
          <w:szCs w:val="24"/>
          <w:lang w:val="en-US"/>
        </w:rPr>
      </w:pPr>
      <w:r w:rsidRPr="00A1270D">
        <w:rPr>
          <w:b/>
          <w:bCs/>
          <w:sz w:val="24"/>
          <w:szCs w:val="24"/>
          <w:lang w:val="en-US"/>
        </w:rPr>
        <w:t>Accountability Measures</w:t>
      </w:r>
      <w:r w:rsidRPr="00A1270D">
        <w:rPr>
          <w:sz w:val="24"/>
          <w:szCs w:val="24"/>
          <w:lang w:val="en-US"/>
        </w:rPr>
        <w:t>: Implement systems like learning contracts or peer assessments to hold students accountable for their learning progress.</w:t>
      </w:r>
    </w:p>
    <w:p w14:paraId="236B4318" w14:textId="09FD8300" w:rsidR="00A1270D" w:rsidRPr="008A6A02" w:rsidRDefault="00A1270D" w:rsidP="008A6A02">
      <w:pPr>
        <w:rPr>
          <w:sz w:val="24"/>
          <w:szCs w:val="24"/>
          <w:lang w:val="en-US"/>
        </w:rPr>
      </w:pPr>
      <w:r>
        <w:rPr>
          <w:noProof/>
          <w:sz w:val="24"/>
          <w:szCs w:val="24"/>
          <w:lang w:val="en-US" w:eastAsia="en-US" w:bidi="ar-SA"/>
        </w:rPr>
        <w:drawing>
          <wp:inline distT="0" distB="0" distL="0" distR="0" wp14:anchorId="5D9759C2" wp14:editId="18699FCA">
            <wp:extent cx="5509260" cy="13373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enefits of fostering autonomy and responsibility mindmap.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523996" cy="1340912"/>
                    </a:xfrm>
                    <a:prstGeom prst="rect">
                      <a:avLst/>
                    </a:prstGeom>
                  </pic:spPr>
                </pic:pic>
              </a:graphicData>
            </a:graphic>
          </wp:inline>
        </w:drawing>
      </w:r>
    </w:p>
    <w:p w14:paraId="3681C048" w14:textId="77777777" w:rsidR="00545738" w:rsidRPr="008A6A02" w:rsidRDefault="00545738" w:rsidP="008A6A02">
      <w:pPr>
        <w:rPr>
          <w:sz w:val="24"/>
          <w:szCs w:val="24"/>
          <w:lang w:val="en-US"/>
        </w:rPr>
      </w:pPr>
      <w:r w:rsidRPr="008A6A02">
        <w:rPr>
          <w:sz w:val="24"/>
          <w:szCs w:val="24"/>
          <w:lang w:val="en-US"/>
        </w:rPr>
        <w:t xml:space="preserve">By promoting student autonomy and responsibility, educators cultivate a learning environment where </w:t>
      </w:r>
      <w:r w:rsidRPr="00A1270D">
        <w:rPr>
          <w:b/>
          <w:sz w:val="24"/>
          <w:szCs w:val="24"/>
          <w:lang w:val="en-US"/>
        </w:rPr>
        <w:t xml:space="preserve">students are not just recipients of knowledge but active architects of </w:t>
      </w:r>
      <w:r w:rsidRPr="00A1270D">
        <w:rPr>
          <w:b/>
          <w:sz w:val="24"/>
          <w:szCs w:val="24"/>
          <w:lang w:val="en-US"/>
        </w:rPr>
        <w:lastRenderedPageBreak/>
        <w:t>their educational experiences</w:t>
      </w:r>
      <w:r w:rsidRPr="008A6A02">
        <w:rPr>
          <w:sz w:val="24"/>
          <w:szCs w:val="24"/>
          <w:lang w:val="en-US"/>
        </w:rPr>
        <w:t>. This approach not only enhances academic performance but also prepares students for the challenges and opportunities of the future.</w:t>
      </w:r>
    </w:p>
    <w:p w14:paraId="616732FB" w14:textId="153094D9" w:rsidR="00545738" w:rsidRPr="008A6A02" w:rsidRDefault="00826A65" w:rsidP="00A1270D">
      <w:pPr>
        <w:pStyle w:val="Heading3"/>
      </w:pPr>
      <w:r w:rsidRPr="008A6A02">
        <w:t xml:space="preserve">Assess and Enhance Collaborative Learning </w:t>
      </w:r>
    </w:p>
    <w:p w14:paraId="1CA15282" w14:textId="77777777" w:rsidR="00826A65" w:rsidRPr="008A6A02" w:rsidRDefault="00826A65" w:rsidP="008A6A02">
      <w:pPr>
        <w:rPr>
          <w:sz w:val="24"/>
          <w:szCs w:val="24"/>
          <w:lang w:val="en-US"/>
        </w:rPr>
      </w:pPr>
      <w:r w:rsidRPr="008A6A02">
        <w:rPr>
          <w:sz w:val="24"/>
          <w:szCs w:val="24"/>
          <w:lang w:val="en-US"/>
        </w:rPr>
        <w:t>Regular assessment and enhancement of collaborative learning are crucial in a flipped classroom environment. These practices ensure that the objectives of group work are met and provide valuable feedback on the development of students' collaborative skills.</w:t>
      </w:r>
    </w:p>
    <w:p w14:paraId="73E712A0" w14:textId="77777777" w:rsidR="00826A65" w:rsidRPr="00EB6EB2" w:rsidRDefault="00826A65" w:rsidP="008A6A02">
      <w:pPr>
        <w:rPr>
          <w:b/>
          <w:sz w:val="24"/>
          <w:szCs w:val="24"/>
          <w:lang w:val="en-US"/>
        </w:rPr>
      </w:pPr>
      <w:r w:rsidRPr="00EB6EB2">
        <w:rPr>
          <w:b/>
          <w:sz w:val="24"/>
          <w:szCs w:val="24"/>
          <w:lang w:val="en-US"/>
        </w:rPr>
        <w:t>Why Assessment Matters</w:t>
      </w:r>
    </w:p>
    <w:p w14:paraId="7941D45E" w14:textId="39CAB06E" w:rsidR="00826A65" w:rsidRPr="008A6A02" w:rsidRDefault="00826A65" w:rsidP="008A6A02">
      <w:pPr>
        <w:rPr>
          <w:sz w:val="24"/>
          <w:szCs w:val="24"/>
          <w:lang w:val="en-US"/>
        </w:rPr>
      </w:pPr>
      <w:r w:rsidRPr="008A6A02">
        <w:rPr>
          <w:sz w:val="24"/>
          <w:szCs w:val="24"/>
          <w:lang w:val="en-US"/>
        </w:rPr>
        <w:t>Assessments in collaborative settings ensure the effectiveness of group interactions and learning outcomes.</w:t>
      </w:r>
      <w:r w:rsidR="00EB6EB2">
        <w:rPr>
          <w:sz w:val="24"/>
          <w:szCs w:val="24"/>
          <w:lang w:val="en-US"/>
        </w:rPr>
        <w:t xml:space="preserve"> </w:t>
      </w:r>
      <w:r w:rsidRPr="008A6A02">
        <w:rPr>
          <w:sz w:val="24"/>
          <w:szCs w:val="24"/>
          <w:lang w:val="en-US"/>
        </w:rPr>
        <w:t>They provide an essential feedback mechanism on the group process, evaluating skills such as communication, conflict resolution, and equitable task distribution.</w:t>
      </w:r>
    </w:p>
    <w:p w14:paraId="6D7D1D46" w14:textId="7BABA0A7" w:rsidR="00826A65" w:rsidRPr="00EB6EB2" w:rsidRDefault="00826A65" w:rsidP="008A6A02">
      <w:pPr>
        <w:rPr>
          <w:sz w:val="24"/>
          <w:szCs w:val="24"/>
          <w:u w:val="single"/>
          <w:lang w:val="en-US"/>
        </w:rPr>
      </w:pPr>
      <w:r w:rsidRPr="00EB6EB2">
        <w:rPr>
          <w:sz w:val="24"/>
          <w:szCs w:val="24"/>
          <w:u w:val="single"/>
          <w:lang w:val="en-US"/>
        </w:rPr>
        <w:t>Effective Assessment Strategies</w:t>
      </w:r>
      <w:r w:rsidR="00EB6EB2">
        <w:rPr>
          <w:sz w:val="24"/>
          <w:szCs w:val="24"/>
          <w:u w:val="single"/>
          <w:lang w:val="en-US"/>
        </w:rPr>
        <w:t>:</w:t>
      </w:r>
    </w:p>
    <w:p w14:paraId="73D8F266" w14:textId="61F57D7F" w:rsidR="00826A65" w:rsidRPr="00EB6EB2" w:rsidRDefault="00000000" w:rsidP="00EB6EB2">
      <w:pPr>
        <w:pStyle w:val="ListParagraph"/>
        <w:numPr>
          <w:ilvl w:val="0"/>
          <w:numId w:val="27"/>
        </w:numPr>
        <w:rPr>
          <w:sz w:val="24"/>
          <w:szCs w:val="24"/>
          <w:lang w:val="en-US"/>
        </w:rPr>
      </w:pPr>
      <w:hyperlink r:id="rId18" w:history="1">
        <w:r w:rsidR="00826A65" w:rsidRPr="00824973">
          <w:rPr>
            <w:rStyle w:val="Hyperlink"/>
            <w:b/>
            <w:bCs/>
            <w:sz w:val="24"/>
            <w:szCs w:val="24"/>
            <w:lang w:val="en-US"/>
          </w:rPr>
          <w:t>Observation</w:t>
        </w:r>
      </w:hyperlink>
      <w:r w:rsidR="00826A65" w:rsidRPr="00EB6EB2">
        <w:rPr>
          <w:sz w:val="24"/>
          <w:szCs w:val="24"/>
          <w:lang w:val="en-US"/>
        </w:rPr>
        <w:t>: Continuously monitor group interactions during activities. This approach allows for immediate feedback and support, helping to guide the group dynamics in a positive direction.</w:t>
      </w:r>
    </w:p>
    <w:p w14:paraId="64D82984" w14:textId="63BF69EF" w:rsidR="00826A65" w:rsidRPr="00EB6EB2" w:rsidRDefault="00000000" w:rsidP="00EB6EB2">
      <w:pPr>
        <w:pStyle w:val="ListParagraph"/>
        <w:numPr>
          <w:ilvl w:val="0"/>
          <w:numId w:val="27"/>
        </w:numPr>
        <w:rPr>
          <w:sz w:val="24"/>
          <w:szCs w:val="24"/>
          <w:lang w:val="en-US"/>
        </w:rPr>
      </w:pPr>
      <w:hyperlink r:id="rId19" w:history="1">
        <w:r w:rsidR="00826A65" w:rsidRPr="00125FF1">
          <w:rPr>
            <w:rStyle w:val="Hyperlink"/>
            <w:b/>
            <w:bCs/>
            <w:sz w:val="24"/>
            <w:szCs w:val="24"/>
            <w:lang w:val="en-US"/>
          </w:rPr>
          <w:t>Reflection</w:t>
        </w:r>
      </w:hyperlink>
      <w:r w:rsidR="00826A65" w:rsidRPr="00EB6EB2">
        <w:rPr>
          <w:sz w:val="24"/>
          <w:szCs w:val="24"/>
          <w:lang w:val="en-US"/>
        </w:rPr>
        <w:t>: Encourage students to reflect on their group work experiences. Questions about what they contributed and learned from others can deepen their understanding and enhance future group interactions.</w:t>
      </w:r>
    </w:p>
    <w:p w14:paraId="53BD8D89" w14:textId="2BDEB3AF" w:rsidR="00826A65" w:rsidRPr="00EB6EB2" w:rsidRDefault="00000000" w:rsidP="00EB6EB2">
      <w:pPr>
        <w:pStyle w:val="ListParagraph"/>
        <w:numPr>
          <w:ilvl w:val="0"/>
          <w:numId w:val="27"/>
        </w:numPr>
        <w:rPr>
          <w:sz w:val="24"/>
          <w:szCs w:val="24"/>
          <w:lang w:val="en-US"/>
        </w:rPr>
      </w:pPr>
      <w:hyperlink r:id="rId20" w:history="1">
        <w:r w:rsidR="00826A65" w:rsidRPr="00824973">
          <w:rPr>
            <w:rStyle w:val="Hyperlink"/>
            <w:b/>
            <w:bCs/>
            <w:sz w:val="24"/>
            <w:szCs w:val="24"/>
            <w:lang w:val="en-US"/>
          </w:rPr>
          <w:t>Peer Evaluation</w:t>
        </w:r>
      </w:hyperlink>
      <w:r w:rsidR="00826A65" w:rsidRPr="00EB6EB2">
        <w:rPr>
          <w:sz w:val="24"/>
          <w:szCs w:val="24"/>
          <w:lang w:val="en-US"/>
        </w:rPr>
        <w:t>: Utilize tools that allow students to assess each other's contributions and collaboration skills. This not only fosters a sense of accountability but also helps in recognizing diverse strengths within the group.</w:t>
      </w:r>
    </w:p>
    <w:p w14:paraId="29EB9FC8" w14:textId="7F0D5609" w:rsidR="00826A65" w:rsidRPr="00EB6EB2" w:rsidRDefault="00000000" w:rsidP="00EB6EB2">
      <w:pPr>
        <w:pStyle w:val="ListParagraph"/>
        <w:numPr>
          <w:ilvl w:val="0"/>
          <w:numId w:val="27"/>
        </w:numPr>
        <w:rPr>
          <w:sz w:val="24"/>
          <w:szCs w:val="24"/>
          <w:lang w:val="en-US"/>
        </w:rPr>
      </w:pPr>
      <w:hyperlink r:id="rId21" w:history="1">
        <w:r w:rsidR="00826A65" w:rsidRPr="00125FF1">
          <w:rPr>
            <w:rStyle w:val="Hyperlink"/>
            <w:b/>
            <w:bCs/>
            <w:sz w:val="24"/>
            <w:szCs w:val="24"/>
            <w:lang w:val="en-US"/>
          </w:rPr>
          <w:t>Assessment of Project Outcomes</w:t>
        </w:r>
      </w:hyperlink>
      <w:r w:rsidR="00826A65" w:rsidRPr="00EB6EB2">
        <w:rPr>
          <w:sz w:val="24"/>
          <w:szCs w:val="24"/>
          <w:lang w:val="en-US"/>
        </w:rPr>
        <w:t>: Evaluate the end results of group projects, focusing not only on the content quality but also on evidence of effective collaboration and joint problem-solving.</w:t>
      </w:r>
    </w:p>
    <w:p w14:paraId="4F5D7B6B" w14:textId="2EB9D341" w:rsidR="00826A65" w:rsidRPr="00EB6EB2" w:rsidRDefault="00000000" w:rsidP="00EB6EB2">
      <w:pPr>
        <w:pStyle w:val="ListParagraph"/>
        <w:numPr>
          <w:ilvl w:val="0"/>
          <w:numId w:val="27"/>
        </w:numPr>
        <w:rPr>
          <w:sz w:val="24"/>
          <w:szCs w:val="24"/>
          <w:lang w:val="en-US"/>
        </w:rPr>
      </w:pPr>
      <w:hyperlink r:id="rId22" w:history="1">
        <w:r w:rsidR="00826A65" w:rsidRPr="00824973">
          <w:rPr>
            <w:rStyle w:val="Hyperlink"/>
            <w:b/>
            <w:bCs/>
            <w:sz w:val="24"/>
            <w:szCs w:val="24"/>
            <w:lang w:val="en-US"/>
          </w:rPr>
          <w:t>Self-Assessment</w:t>
        </w:r>
      </w:hyperlink>
      <w:r w:rsidR="00826A65" w:rsidRPr="00EB6EB2">
        <w:rPr>
          <w:sz w:val="24"/>
          <w:szCs w:val="24"/>
          <w:lang w:val="en-US"/>
        </w:rPr>
        <w:t>: Have students evaluate their own contributions to the group. This practice fosters self-awareness and encourages continuous improvement in teamwork skills.</w:t>
      </w:r>
      <w:r w:rsidR="00AA4F22">
        <w:rPr>
          <w:sz w:val="24"/>
          <w:szCs w:val="24"/>
          <w:lang w:val="en-US"/>
        </w:rPr>
        <w:t xml:space="preserve"> </w:t>
      </w:r>
      <w:r w:rsidR="00AA4F22">
        <w:rPr>
          <w:sz w:val="24"/>
          <w:szCs w:val="24"/>
          <w:lang w:val="en-US"/>
        </w:rPr>
        <w:br/>
      </w:r>
      <w:r w:rsidR="00AA4F22">
        <w:rPr>
          <w:sz w:val="24"/>
          <w:szCs w:val="24"/>
          <w:lang w:val="en-US"/>
        </w:rPr>
        <w:br/>
      </w:r>
      <w:r w:rsidR="00AA4F22">
        <w:rPr>
          <w:noProof/>
          <w:sz w:val="24"/>
          <w:szCs w:val="24"/>
          <w:lang w:val="en-US" w:eastAsia="en-US" w:bidi="ar-SA"/>
        </w:rPr>
        <w:drawing>
          <wp:inline distT="0" distB="0" distL="0" distR="0" wp14:anchorId="01591575" wp14:editId="71309112">
            <wp:extent cx="4449756" cy="2019300"/>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ffective assessment strategy.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479310" cy="2032712"/>
                    </a:xfrm>
                    <a:prstGeom prst="rect">
                      <a:avLst/>
                    </a:prstGeom>
                  </pic:spPr>
                </pic:pic>
              </a:graphicData>
            </a:graphic>
          </wp:inline>
        </w:drawing>
      </w:r>
    </w:p>
    <w:p w14:paraId="0F05F479" w14:textId="77777777" w:rsidR="00EB6EB2" w:rsidRDefault="00EB6EB2" w:rsidP="008A6A02">
      <w:pPr>
        <w:rPr>
          <w:sz w:val="24"/>
          <w:szCs w:val="24"/>
          <w:lang w:val="en-US"/>
        </w:rPr>
      </w:pPr>
    </w:p>
    <w:p w14:paraId="72171AA1" w14:textId="77777777" w:rsidR="00EB6EB2" w:rsidRDefault="00EB6EB2" w:rsidP="008A6A02">
      <w:pPr>
        <w:rPr>
          <w:sz w:val="24"/>
          <w:szCs w:val="24"/>
          <w:lang w:val="en-US"/>
        </w:rPr>
      </w:pPr>
    </w:p>
    <w:p w14:paraId="6147DA71" w14:textId="6B4389EB" w:rsidR="00EB6EB2" w:rsidRDefault="008508B1" w:rsidP="008A6A02">
      <w:pPr>
        <w:rPr>
          <w:sz w:val="24"/>
          <w:szCs w:val="24"/>
          <w:lang w:val="en-US"/>
        </w:rPr>
      </w:pPr>
      <w:r w:rsidRPr="008508B1">
        <w:rPr>
          <w:noProof/>
          <w:sz w:val="24"/>
          <w:szCs w:val="24"/>
          <w:lang w:val="en-US"/>
        </w:rPr>
        <mc:AlternateContent>
          <mc:Choice Requires="wps">
            <w:drawing>
              <wp:anchor distT="45720" distB="45720" distL="114300" distR="114300" simplePos="0" relativeHeight="251669504" behindDoc="0" locked="0" layoutInCell="1" allowOverlap="1" wp14:anchorId="09242E5E" wp14:editId="616AA990">
                <wp:simplePos x="0" y="0"/>
                <wp:positionH relativeFrom="margin">
                  <wp:align>right</wp:align>
                </wp:positionH>
                <wp:positionV relativeFrom="paragraph">
                  <wp:posOffset>10795</wp:posOffset>
                </wp:positionV>
                <wp:extent cx="2360930" cy="1404620"/>
                <wp:effectExtent l="0" t="0" r="12700" b="1397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23976AB" w14:textId="3B6C6975" w:rsidR="008508B1" w:rsidRPr="00AA4F22" w:rsidRDefault="008508B1" w:rsidP="008508B1">
                            <w:pPr>
                              <w:rPr>
                                <w:sz w:val="24"/>
                                <w:szCs w:val="24"/>
                                <w:u w:val="single"/>
                                <w:lang w:val="el-GR"/>
                              </w:rPr>
                            </w:pPr>
                            <w:r w:rsidRPr="008508B1">
                              <w:rPr>
                                <w:sz w:val="24"/>
                                <w:szCs w:val="24"/>
                                <w:u w:val="single"/>
                                <w:lang w:val="en-US"/>
                              </w:rPr>
                              <w:t>Outcome</w:t>
                            </w:r>
                            <w:r w:rsidR="00AA4F22">
                              <w:rPr>
                                <w:sz w:val="24"/>
                                <w:szCs w:val="24"/>
                                <w:u w:val="single"/>
                                <w:lang w:val="el-GR"/>
                              </w:rPr>
                              <w:t>:</w:t>
                            </w:r>
                          </w:p>
                          <w:p w14:paraId="418A3904" w14:textId="77777777" w:rsidR="008508B1" w:rsidRPr="008508B1" w:rsidRDefault="008508B1" w:rsidP="008508B1">
                            <w:pPr>
                              <w:rPr>
                                <w:sz w:val="24"/>
                                <w:szCs w:val="24"/>
                                <w:lang w:val="el-GR"/>
                              </w:rPr>
                            </w:pPr>
                            <w:r w:rsidRPr="008A6A02">
                              <w:rPr>
                                <w:sz w:val="24"/>
                                <w:szCs w:val="24"/>
                                <w:lang w:val="en-US"/>
                              </w:rPr>
                              <w:t>The classroom becomes a space where collaborative learning is continually refined, leading to improved group dynamics and more effective learning outcomes.</w:t>
                            </w:r>
                          </w:p>
                          <w:p w14:paraId="6EBA1F73" w14:textId="77777777" w:rsidR="008508B1" w:rsidRPr="008A6A02" w:rsidRDefault="008508B1" w:rsidP="008508B1">
                            <w:pPr>
                              <w:rPr>
                                <w:sz w:val="24"/>
                                <w:szCs w:val="24"/>
                                <w:lang w:val="en-US"/>
                              </w:rPr>
                            </w:pPr>
                            <w:r w:rsidRPr="008A6A02">
                              <w:rPr>
                                <w:sz w:val="24"/>
                                <w:szCs w:val="24"/>
                                <w:lang w:val="en-US"/>
                              </w:rPr>
                              <w:t>Students develop robust teamwork and communication skills, preparing them for collaborative challenges in academic and professional settings.</w:t>
                            </w:r>
                          </w:p>
                          <w:p w14:paraId="40E72946" w14:textId="23EEA537" w:rsidR="008508B1" w:rsidRPr="008508B1" w:rsidRDefault="008508B1">
                            <w:pPr>
                              <w:rPr>
                                <w:lang w:val="en-US"/>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242E5E" id="_x0000_s1030" type="#_x0000_t202" style="position:absolute;margin-left:134.7pt;margin-top:.85pt;width:185.9pt;height:110.6pt;z-index:25166950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8NuJwIAAE0EAAAOAAAAZHJzL2Uyb0RvYy54bWysVNtu2zAMfR+wfxD0vthxk6w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">
                <v:textbox style="mso-fit-shape-to-text:t">
                  <w:txbxContent>
                    <w:p w14:paraId="123976AB" w14:textId="3B6C6975" w:rsidR="008508B1" w:rsidRPr="00AA4F22" w:rsidRDefault="008508B1" w:rsidP="008508B1">
                      <w:pPr>
                        <w:rPr>
                          <w:sz w:val="24"/>
                          <w:szCs w:val="24"/>
                          <w:u w:val="single"/>
                          <w:lang w:val="el-GR"/>
                        </w:rPr>
                      </w:pPr>
                      <w:r w:rsidRPr="008508B1">
                        <w:rPr>
                          <w:sz w:val="24"/>
                          <w:szCs w:val="24"/>
                          <w:u w:val="single"/>
                          <w:lang w:val="en-US"/>
                        </w:rPr>
                        <w:t>Outcome</w:t>
                      </w:r>
                      <w:r w:rsidR="00AA4F22">
                        <w:rPr>
                          <w:sz w:val="24"/>
                          <w:szCs w:val="24"/>
                          <w:u w:val="single"/>
                          <w:lang w:val="el-GR"/>
                        </w:rPr>
                        <w:t>:</w:t>
                      </w:r>
                    </w:p>
                    <w:p w14:paraId="418A3904" w14:textId="77777777" w:rsidR="008508B1" w:rsidRPr="008508B1" w:rsidRDefault="008508B1" w:rsidP="008508B1">
                      <w:pPr>
                        <w:rPr>
                          <w:sz w:val="24"/>
                          <w:szCs w:val="24"/>
                          <w:lang w:val="el-GR"/>
                        </w:rPr>
                      </w:pPr>
                      <w:r w:rsidRPr="008A6A02">
                        <w:rPr>
                          <w:sz w:val="24"/>
                          <w:szCs w:val="24"/>
                          <w:lang w:val="en-US"/>
                        </w:rPr>
                        <w:t>The classroom becomes a space where collaborative learning is continually refined, leading to improved group dynamics and more effective learning outcomes.</w:t>
                      </w:r>
                    </w:p>
                    <w:p w14:paraId="6EBA1F73" w14:textId="77777777" w:rsidR="008508B1" w:rsidRPr="008A6A02" w:rsidRDefault="008508B1" w:rsidP="008508B1">
                      <w:pPr>
                        <w:rPr>
                          <w:sz w:val="24"/>
                          <w:szCs w:val="24"/>
                          <w:lang w:val="en-US"/>
                        </w:rPr>
                      </w:pPr>
                      <w:r w:rsidRPr="008A6A02">
                        <w:rPr>
                          <w:sz w:val="24"/>
                          <w:szCs w:val="24"/>
                          <w:lang w:val="en-US"/>
                        </w:rPr>
                        <w:t>Students develop robust teamwork and communication skills, preparing them for collaborative challenges in academic and professional settings.</w:t>
                      </w:r>
                    </w:p>
                    <w:p w14:paraId="40E72946" w14:textId="23EEA537" w:rsidR="008508B1" w:rsidRPr="008508B1" w:rsidRDefault="008508B1">
                      <w:pPr>
                        <w:rPr>
                          <w:lang w:val="en-US"/>
                        </w:rPr>
                      </w:pPr>
                    </w:p>
                  </w:txbxContent>
                </v:textbox>
                <w10:wrap type="square" anchorx="margin"/>
              </v:shape>
            </w:pict>
          </mc:Fallback>
        </mc:AlternateContent>
      </w:r>
      <w:r w:rsidRPr="00EB6EB2">
        <w:rPr>
          <w:noProof/>
          <w:sz w:val="24"/>
          <w:szCs w:val="24"/>
          <w:lang w:val="en-US"/>
        </w:rPr>
        <mc:AlternateContent>
          <mc:Choice Requires="wps">
            <w:drawing>
              <wp:anchor distT="45720" distB="45720" distL="114300" distR="114300" simplePos="0" relativeHeight="251667456" behindDoc="0" locked="0" layoutInCell="1" allowOverlap="1" wp14:anchorId="49FF9BD2" wp14:editId="2538EDC4">
                <wp:simplePos x="0" y="0"/>
                <wp:positionH relativeFrom="margin">
                  <wp:align>left</wp:align>
                </wp:positionH>
                <wp:positionV relativeFrom="paragraph">
                  <wp:posOffset>6350</wp:posOffset>
                </wp:positionV>
                <wp:extent cx="2360930" cy="4373880"/>
                <wp:effectExtent l="0" t="0" r="12700" b="2667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373880"/>
                        </a:xfrm>
                        <a:prstGeom prst="rect">
                          <a:avLst/>
                        </a:prstGeom>
                        <a:solidFill>
                          <a:srgbClr val="FFFFFF"/>
                        </a:solidFill>
                        <a:ln w="9525">
                          <a:solidFill>
                            <a:srgbClr val="000000"/>
                          </a:solidFill>
                          <a:miter lim="800000"/>
                          <a:headEnd/>
                          <a:tailEnd/>
                        </a:ln>
                      </wps:spPr>
                      <wps:txbx>
                        <w:txbxContent>
                          <w:p w14:paraId="5F8FE98B" w14:textId="77777777" w:rsidR="008508B1" w:rsidRPr="008508B1" w:rsidRDefault="00EB6EB2" w:rsidP="00EB6EB2">
                            <w:pPr>
                              <w:rPr>
                                <w:u w:val="single"/>
                                <w:lang w:val="en-US"/>
                              </w:rPr>
                            </w:pPr>
                            <w:r w:rsidRPr="008508B1">
                              <w:rPr>
                                <w:sz w:val="24"/>
                                <w:szCs w:val="24"/>
                                <w:u w:val="single"/>
                                <w:lang w:val="en-US"/>
                              </w:rPr>
                              <w:t>Ways to practically enhance collaborative learning!</w:t>
                            </w:r>
                            <w:r w:rsidRPr="008508B1">
                              <w:rPr>
                                <w:u w:val="single"/>
                                <w:lang w:val="en-US"/>
                              </w:rPr>
                              <w:t xml:space="preserve"> </w:t>
                            </w:r>
                          </w:p>
                          <w:p w14:paraId="7C3F44DB" w14:textId="68AD6887" w:rsidR="00EB6EB2" w:rsidRPr="008508B1" w:rsidRDefault="00EB6EB2" w:rsidP="008508B1">
                            <w:pPr>
                              <w:pStyle w:val="ListParagraph"/>
                              <w:numPr>
                                <w:ilvl w:val="0"/>
                                <w:numId w:val="28"/>
                              </w:numPr>
                              <w:rPr>
                                <w:sz w:val="24"/>
                                <w:szCs w:val="24"/>
                                <w:lang w:val="en-US"/>
                              </w:rPr>
                            </w:pPr>
                            <w:r w:rsidRPr="008508B1">
                              <w:rPr>
                                <w:sz w:val="24"/>
                                <w:szCs w:val="24"/>
                                <w:lang w:val="en-US"/>
                              </w:rPr>
                              <w:t>Use assessment data to identify successful collaboration strategies and areas needing improvement.</w:t>
                            </w:r>
                          </w:p>
                          <w:p w14:paraId="22418BD5" w14:textId="77777777" w:rsidR="00EB6EB2" w:rsidRPr="008508B1" w:rsidRDefault="00EB6EB2" w:rsidP="008508B1">
                            <w:pPr>
                              <w:pStyle w:val="ListParagraph"/>
                              <w:numPr>
                                <w:ilvl w:val="0"/>
                                <w:numId w:val="28"/>
                              </w:numPr>
                              <w:rPr>
                                <w:sz w:val="24"/>
                                <w:szCs w:val="24"/>
                                <w:lang w:val="en-US"/>
                              </w:rPr>
                            </w:pPr>
                            <w:r w:rsidRPr="008508B1">
                              <w:rPr>
                                <w:sz w:val="24"/>
                                <w:szCs w:val="24"/>
                                <w:lang w:val="en-US"/>
                              </w:rPr>
                              <w:t>Provide targeted feedback to groups on how to work more cohesively and efficiently.</w:t>
                            </w:r>
                          </w:p>
                          <w:p w14:paraId="479E3109" w14:textId="77777777" w:rsidR="00EB6EB2" w:rsidRPr="008508B1" w:rsidRDefault="00EB6EB2" w:rsidP="008508B1">
                            <w:pPr>
                              <w:pStyle w:val="ListParagraph"/>
                              <w:numPr>
                                <w:ilvl w:val="0"/>
                                <w:numId w:val="28"/>
                              </w:numPr>
                              <w:rPr>
                                <w:sz w:val="24"/>
                                <w:szCs w:val="24"/>
                                <w:lang w:val="en-US"/>
                              </w:rPr>
                            </w:pPr>
                            <w:r w:rsidRPr="008508B1">
                              <w:rPr>
                                <w:sz w:val="24"/>
                                <w:szCs w:val="24"/>
                                <w:lang w:val="en-US"/>
                              </w:rPr>
                              <w:t>Facilitate discussions or workshops focused on improving group dynamics and collaborative skills.</w:t>
                            </w:r>
                          </w:p>
                          <w:p w14:paraId="1ACC0B20" w14:textId="77777777" w:rsidR="00EB6EB2" w:rsidRPr="008508B1" w:rsidRDefault="00EB6EB2" w:rsidP="008508B1">
                            <w:pPr>
                              <w:pStyle w:val="ListParagraph"/>
                              <w:numPr>
                                <w:ilvl w:val="0"/>
                                <w:numId w:val="28"/>
                              </w:numPr>
                              <w:rPr>
                                <w:sz w:val="24"/>
                                <w:szCs w:val="24"/>
                                <w:lang w:val="en-US"/>
                              </w:rPr>
                            </w:pPr>
                            <w:r w:rsidRPr="008508B1">
                              <w:rPr>
                                <w:sz w:val="24"/>
                                <w:szCs w:val="24"/>
                                <w:lang w:val="en-US"/>
                              </w:rPr>
                              <w:t>Introduce new tools or methods to keep group activities engaging and productive.</w:t>
                            </w:r>
                          </w:p>
                          <w:p w14:paraId="149C2B9E" w14:textId="12B3CB02" w:rsidR="00EB6EB2" w:rsidRPr="00EB6EB2" w:rsidRDefault="00EB6EB2">
                            <w:pPr>
                              <w:rPr>
                                <w:lang w:val="en-US"/>
                              </w:rPr>
                            </w:pPr>
                            <w:r>
                              <w:rPr>
                                <w:lang w:val="en-US"/>
                              </w:rPr>
                              <w:br/>
                            </w:r>
                            <w:r>
                              <w:rPr>
                                <w:lang w:val="en-US"/>
                              </w:rPr>
                              <w:br/>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9FF9BD2" id="_x0000_s1031" type="#_x0000_t202" style="position:absolute;margin-left:0;margin-top:.5pt;width:185.9pt;height:344.4pt;z-index:251667456;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">
                <v:textbox>
                  <w:txbxContent>
                    <w:p w14:paraId="5F8FE98B" w14:textId="77777777" w:rsidR="008508B1" w:rsidRPr="008508B1" w:rsidRDefault="00EB6EB2" w:rsidP="00EB6EB2">
                      <w:pPr>
                        <w:rPr>
                          <w:u w:val="single"/>
                          <w:lang w:val="en-US"/>
                        </w:rPr>
                      </w:pPr>
                      <w:r w:rsidRPr="008508B1">
                        <w:rPr>
                          <w:sz w:val="24"/>
                          <w:szCs w:val="24"/>
                          <w:u w:val="single"/>
                          <w:lang w:val="en-US"/>
                        </w:rPr>
                        <w:t>Ways to practically enhance collaborative learning!</w:t>
                      </w:r>
                      <w:r w:rsidRPr="008508B1">
                        <w:rPr>
                          <w:u w:val="single"/>
                          <w:lang w:val="en-US"/>
                        </w:rPr>
                        <w:t xml:space="preserve"> </w:t>
                      </w:r>
                    </w:p>
                    <w:p w14:paraId="7C3F44DB" w14:textId="68AD6887" w:rsidR="00EB6EB2" w:rsidRPr="008508B1" w:rsidRDefault="00EB6EB2" w:rsidP="008508B1">
                      <w:pPr>
                        <w:pStyle w:val="ListParagraph"/>
                        <w:numPr>
                          <w:ilvl w:val="0"/>
                          <w:numId w:val="28"/>
                        </w:numPr>
                        <w:rPr>
                          <w:sz w:val="24"/>
                          <w:szCs w:val="24"/>
                          <w:lang w:val="en-US"/>
                        </w:rPr>
                      </w:pPr>
                      <w:r w:rsidRPr="008508B1">
                        <w:rPr>
                          <w:sz w:val="24"/>
                          <w:szCs w:val="24"/>
                          <w:lang w:val="en-US"/>
                        </w:rPr>
                        <w:t>Use assessment data to identify successful collaboration strategies and areas needing improvement.</w:t>
                      </w:r>
                    </w:p>
                    <w:p w14:paraId="22418BD5" w14:textId="77777777" w:rsidR="00EB6EB2" w:rsidRPr="008508B1" w:rsidRDefault="00EB6EB2" w:rsidP="008508B1">
                      <w:pPr>
                        <w:pStyle w:val="ListParagraph"/>
                        <w:numPr>
                          <w:ilvl w:val="0"/>
                          <w:numId w:val="28"/>
                        </w:numPr>
                        <w:rPr>
                          <w:sz w:val="24"/>
                          <w:szCs w:val="24"/>
                          <w:lang w:val="en-US"/>
                        </w:rPr>
                      </w:pPr>
                      <w:r w:rsidRPr="008508B1">
                        <w:rPr>
                          <w:sz w:val="24"/>
                          <w:szCs w:val="24"/>
                          <w:lang w:val="en-US"/>
                        </w:rPr>
                        <w:t>Provide targeted feedback to groups on how to work more cohesively and efficiently.</w:t>
                      </w:r>
                    </w:p>
                    <w:p w14:paraId="479E3109" w14:textId="77777777" w:rsidR="00EB6EB2" w:rsidRPr="008508B1" w:rsidRDefault="00EB6EB2" w:rsidP="008508B1">
                      <w:pPr>
                        <w:pStyle w:val="ListParagraph"/>
                        <w:numPr>
                          <w:ilvl w:val="0"/>
                          <w:numId w:val="28"/>
                        </w:numPr>
                        <w:rPr>
                          <w:sz w:val="24"/>
                          <w:szCs w:val="24"/>
                          <w:lang w:val="en-US"/>
                        </w:rPr>
                      </w:pPr>
                      <w:r w:rsidRPr="008508B1">
                        <w:rPr>
                          <w:sz w:val="24"/>
                          <w:szCs w:val="24"/>
                          <w:lang w:val="en-US"/>
                        </w:rPr>
                        <w:t>Facilitate discussions or workshops focused on improving group dynamics and collaborative skills.</w:t>
                      </w:r>
                    </w:p>
                    <w:p w14:paraId="1ACC0B20" w14:textId="77777777" w:rsidR="00EB6EB2" w:rsidRPr="008508B1" w:rsidRDefault="00EB6EB2" w:rsidP="008508B1">
                      <w:pPr>
                        <w:pStyle w:val="ListParagraph"/>
                        <w:numPr>
                          <w:ilvl w:val="0"/>
                          <w:numId w:val="28"/>
                        </w:numPr>
                        <w:rPr>
                          <w:sz w:val="24"/>
                          <w:szCs w:val="24"/>
                          <w:lang w:val="en-US"/>
                        </w:rPr>
                      </w:pPr>
                      <w:r w:rsidRPr="008508B1">
                        <w:rPr>
                          <w:sz w:val="24"/>
                          <w:szCs w:val="24"/>
                          <w:lang w:val="en-US"/>
                        </w:rPr>
                        <w:t>Introduce new tools or methods to keep group activities engaging and productive.</w:t>
                      </w:r>
                    </w:p>
                    <w:p w14:paraId="149C2B9E" w14:textId="12B3CB02" w:rsidR="00EB6EB2" w:rsidRPr="00EB6EB2" w:rsidRDefault="00EB6EB2">
                      <w:pPr>
                        <w:rPr>
                          <w:lang w:val="en-US"/>
                        </w:rPr>
                      </w:pPr>
                      <w:r>
                        <w:rPr>
                          <w:lang w:val="en-US"/>
                        </w:rPr>
                        <w:br/>
                      </w:r>
                      <w:r>
                        <w:rPr>
                          <w:lang w:val="en-US"/>
                        </w:rPr>
                        <w:br/>
                      </w:r>
                    </w:p>
                  </w:txbxContent>
                </v:textbox>
                <w10:wrap type="square" anchorx="margin"/>
              </v:shape>
            </w:pict>
          </mc:Fallback>
        </mc:AlternateContent>
      </w:r>
    </w:p>
    <w:p w14:paraId="3DF85AB4" w14:textId="52F21DD0" w:rsidR="00EB6EB2" w:rsidRDefault="00EB6EB2" w:rsidP="008A6A02">
      <w:pPr>
        <w:rPr>
          <w:sz w:val="24"/>
          <w:szCs w:val="24"/>
          <w:lang w:val="en-US"/>
        </w:rPr>
      </w:pPr>
    </w:p>
    <w:p w14:paraId="3E28E3EA" w14:textId="1F2FCE5B" w:rsidR="00EB6EB2" w:rsidRDefault="00EB6EB2" w:rsidP="008A6A02">
      <w:pPr>
        <w:rPr>
          <w:sz w:val="24"/>
          <w:szCs w:val="24"/>
          <w:lang w:val="en-US"/>
        </w:rPr>
      </w:pPr>
    </w:p>
    <w:p w14:paraId="0266F0AF" w14:textId="31A83DF5" w:rsidR="00EB6EB2" w:rsidRDefault="00EB6EB2" w:rsidP="008A6A02">
      <w:pPr>
        <w:rPr>
          <w:sz w:val="24"/>
          <w:szCs w:val="24"/>
          <w:lang w:val="en-US"/>
        </w:rPr>
      </w:pPr>
    </w:p>
    <w:p w14:paraId="52E546F0" w14:textId="548E484F" w:rsidR="00EB6EB2" w:rsidRDefault="00EB6EB2" w:rsidP="008A6A02">
      <w:pPr>
        <w:rPr>
          <w:sz w:val="24"/>
          <w:szCs w:val="24"/>
          <w:lang w:val="en-US"/>
        </w:rPr>
      </w:pPr>
    </w:p>
    <w:p w14:paraId="041D9C14" w14:textId="4A4FC3FF" w:rsidR="008508B1" w:rsidRDefault="008508B1" w:rsidP="008A6A02">
      <w:pPr>
        <w:rPr>
          <w:sz w:val="24"/>
          <w:szCs w:val="24"/>
          <w:lang w:val="en-US"/>
        </w:rPr>
      </w:pPr>
      <w:r>
        <w:rPr>
          <w:noProof/>
          <w:sz w:val="24"/>
          <w:szCs w:val="24"/>
          <w:lang w:val="en-US" w:eastAsia="en-US" w:bidi="ar-SA"/>
        </w:rPr>
        <mc:AlternateContent>
          <mc:Choice Requires="wps">
            <w:drawing>
              <wp:anchor distT="0" distB="0" distL="114300" distR="114300" simplePos="0" relativeHeight="251670528" behindDoc="0" locked="0" layoutInCell="1" allowOverlap="1" wp14:anchorId="711EF735" wp14:editId="78DEC1FA">
                <wp:simplePos x="0" y="0"/>
                <wp:positionH relativeFrom="column">
                  <wp:posOffset>2461260</wp:posOffset>
                </wp:positionH>
                <wp:positionV relativeFrom="paragraph">
                  <wp:posOffset>125730</wp:posOffset>
                </wp:positionV>
                <wp:extent cx="815340" cy="388620"/>
                <wp:effectExtent l="0" t="19050" r="41910" b="30480"/>
                <wp:wrapNone/>
                <wp:docPr id="16" name="Right Arrow 16"/>
                <wp:cNvGraphicFramePr/>
                <a:graphic xmlns:a="http://schemas.openxmlformats.org/drawingml/2006/main">
                  <a:graphicData uri="http://schemas.microsoft.com/office/word/2010/wordprocessingShape">
                    <wps:wsp>
                      <wps:cNvSpPr/>
                      <wps:spPr>
                        <a:xfrm>
                          <a:off x="0" y="0"/>
                          <a:ext cx="815340" cy="3886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FDBCAB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26" type="#_x0000_t13" style="position:absolute;margin-left:193.8pt;margin-top:9.9pt;width:64.2pt;height:30.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" adj="16452" fillcolor="#4472c4 [3204]" strokecolor="#1f3763 [1604]" strokeweight="1pt"/>
            </w:pict>
          </mc:Fallback>
        </mc:AlternateContent>
      </w:r>
    </w:p>
    <w:p w14:paraId="184ECE30" w14:textId="77777777" w:rsidR="008508B1" w:rsidRDefault="008508B1" w:rsidP="008A6A02">
      <w:pPr>
        <w:rPr>
          <w:sz w:val="24"/>
          <w:szCs w:val="24"/>
          <w:lang w:val="en-US"/>
        </w:rPr>
      </w:pPr>
    </w:p>
    <w:p w14:paraId="3B3449C0" w14:textId="77777777" w:rsidR="008508B1" w:rsidRDefault="008508B1" w:rsidP="008A6A02">
      <w:pPr>
        <w:rPr>
          <w:sz w:val="24"/>
          <w:szCs w:val="24"/>
          <w:lang w:val="en-US"/>
        </w:rPr>
      </w:pPr>
    </w:p>
    <w:p w14:paraId="33154AD0" w14:textId="77777777" w:rsidR="008508B1" w:rsidRDefault="008508B1" w:rsidP="008A6A02">
      <w:pPr>
        <w:rPr>
          <w:sz w:val="24"/>
          <w:szCs w:val="24"/>
          <w:lang w:val="en-US"/>
        </w:rPr>
      </w:pPr>
    </w:p>
    <w:p w14:paraId="72E533D1" w14:textId="77777777" w:rsidR="008508B1" w:rsidRDefault="008508B1" w:rsidP="008A6A02">
      <w:pPr>
        <w:rPr>
          <w:sz w:val="24"/>
          <w:szCs w:val="24"/>
          <w:lang w:val="en-US"/>
        </w:rPr>
      </w:pPr>
    </w:p>
    <w:p w14:paraId="3342E8D6" w14:textId="77777777" w:rsidR="008508B1" w:rsidRDefault="008508B1" w:rsidP="008A6A02">
      <w:pPr>
        <w:rPr>
          <w:sz w:val="24"/>
          <w:szCs w:val="24"/>
          <w:lang w:val="en-US"/>
        </w:rPr>
      </w:pPr>
    </w:p>
    <w:p w14:paraId="20054F40" w14:textId="77777777" w:rsidR="008508B1" w:rsidRDefault="008508B1" w:rsidP="008A6A02">
      <w:pPr>
        <w:rPr>
          <w:sz w:val="24"/>
          <w:szCs w:val="24"/>
          <w:lang w:val="en-US"/>
        </w:rPr>
      </w:pPr>
    </w:p>
    <w:p w14:paraId="73F36790" w14:textId="77777777" w:rsidR="008508B1" w:rsidRDefault="008508B1" w:rsidP="008A6A02">
      <w:pPr>
        <w:rPr>
          <w:sz w:val="24"/>
          <w:szCs w:val="24"/>
          <w:lang w:val="en-US"/>
        </w:rPr>
      </w:pPr>
    </w:p>
    <w:p w14:paraId="61B26507" w14:textId="77777777" w:rsidR="008508B1" w:rsidRDefault="008508B1" w:rsidP="008A6A02">
      <w:pPr>
        <w:rPr>
          <w:sz w:val="24"/>
          <w:szCs w:val="24"/>
          <w:lang w:val="en-US"/>
        </w:rPr>
      </w:pPr>
    </w:p>
    <w:p w14:paraId="20C5110B" w14:textId="77777777" w:rsidR="008508B1" w:rsidRDefault="008508B1" w:rsidP="008A6A02">
      <w:pPr>
        <w:rPr>
          <w:sz w:val="24"/>
          <w:szCs w:val="24"/>
          <w:lang w:val="en-US"/>
        </w:rPr>
      </w:pPr>
    </w:p>
    <w:p w14:paraId="4BC74D4D" w14:textId="77777777" w:rsidR="00AA4F22" w:rsidRDefault="00AA4F22" w:rsidP="008A6A02">
      <w:pPr>
        <w:rPr>
          <w:sz w:val="24"/>
          <w:szCs w:val="24"/>
          <w:lang w:val="en-US"/>
        </w:rPr>
      </w:pPr>
    </w:p>
    <w:p w14:paraId="19DD285A" w14:textId="20AA9949" w:rsidR="00826A65" w:rsidRPr="008A6A02" w:rsidRDefault="00826A65" w:rsidP="008A6A02">
      <w:pPr>
        <w:rPr>
          <w:sz w:val="24"/>
          <w:szCs w:val="24"/>
          <w:lang w:val="en-US"/>
        </w:rPr>
      </w:pPr>
      <w:r w:rsidRPr="008A6A02">
        <w:rPr>
          <w:sz w:val="24"/>
          <w:szCs w:val="24"/>
          <w:lang w:val="en-US"/>
        </w:rPr>
        <w:t>Assessing and enhancing collaborative learning is an ongoing process that plays a vital role in the success of flipped classroom methodologies. It not only strengthens the learning outcomes but also enriches the students' overall educational experience, equipping them with essential skills for their future endeavors.</w:t>
      </w:r>
    </w:p>
    <w:p w14:paraId="03CB11BE" w14:textId="77777777" w:rsidR="00826A65" w:rsidRPr="008A6A02" w:rsidRDefault="00826A65" w:rsidP="008A6A02">
      <w:pPr>
        <w:rPr>
          <w:sz w:val="24"/>
          <w:szCs w:val="24"/>
          <w:lang w:val="el-GR"/>
        </w:rPr>
      </w:pPr>
    </w:p>
    <w:p w14:paraId="064FE59B" w14:textId="5A5F2911" w:rsidR="00CB4BFA" w:rsidRDefault="00CB4BFA" w:rsidP="008A6A02">
      <w:pPr>
        <w:rPr>
          <w:sz w:val="24"/>
          <w:szCs w:val="24"/>
          <w:lang w:val="en-US"/>
        </w:rPr>
      </w:pPr>
    </w:p>
    <w:p w14:paraId="0FB75B81" w14:textId="5B982BD1" w:rsidR="00AA4F22" w:rsidRDefault="00AA4F22" w:rsidP="008A6A02">
      <w:pPr>
        <w:rPr>
          <w:sz w:val="24"/>
          <w:szCs w:val="24"/>
          <w:lang w:val="en-US"/>
        </w:rPr>
      </w:pPr>
    </w:p>
    <w:p w14:paraId="77D5CD76" w14:textId="7B538C6A" w:rsidR="00AA4F22" w:rsidRDefault="00AA4F22" w:rsidP="008A6A02">
      <w:pPr>
        <w:rPr>
          <w:sz w:val="24"/>
          <w:szCs w:val="24"/>
          <w:lang w:val="en-US"/>
        </w:rPr>
      </w:pPr>
    </w:p>
    <w:p w14:paraId="4F3ECAFF" w14:textId="490F83E1" w:rsidR="00AA4F22" w:rsidRDefault="00AA4F22" w:rsidP="008A6A02">
      <w:pPr>
        <w:rPr>
          <w:sz w:val="24"/>
          <w:szCs w:val="24"/>
          <w:lang w:val="en-US"/>
        </w:rPr>
      </w:pPr>
    </w:p>
    <w:p w14:paraId="734328A6" w14:textId="09C48C91" w:rsidR="00AA4F22" w:rsidRDefault="00AA4F22" w:rsidP="008A6A02">
      <w:pPr>
        <w:rPr>
          <w:sz w:val="24"/>
          <w:szCs w:val="24"/>
          <w:lang w:val="en-US"/>
        </w:rPr>
      </w:pPr>
    </w:p>
    <w:p w14:paraId="545140B6" w14:textId="3B462F4B" w:rsidR="00AA4F22" w:rsidRDefault="00AA4F22" w:rsidP="008A6A02">
      <w:pPr>
        <w:rPr>
          <w:sz w:val="24"/>
          <w:szCs w:val="24"/>
          <w:lang w:val="en-US"/>
        </w:rPr>
      </w:pPr>
    </w:p>
    <w:p w14:paraId="0E913494" w14:textId="5ED562FA" w:rsidR="00AA4F22" w:rsidRDefault="00AA4F22" w:rsidP="008A6A02">
      <w:pPr>
        <w:rPr>
          <w:sz w:val="24"/>
          <w:szCs w:val="24"/>
          <w:lang w:val="en-US"/>
        </w:rPr>
      </w:pPr>
    </w:p>
    <w:p w14:paraId="3B43093B" w14:textId="24993339" w:rsidR="00AA4F22" w:rsidRDefault="00AA4F22" w:rsidP="00AA4F22">
      <w:pPr>
        <w:pStyle w:val="Heading3"/>
      </w:pPr>
      <w:r>
        <w:t>Bibliography</w:t>
      </w:r>
    </w:p>
    <w:p w14:paraId="13217F43" w14:textId="546659E8" w:rsidR="00AA4F22" w:rsidRPr="00824973" w:rsidRDefault="00AA4F22" w:rsidP="00AA4F22">
      <w:pPr>
        <w:numPr>
          <w:ilvl w:val="0"/>
          <w:numId w:val="29"/>
        </w:numPr>
        <w:rPr>
          <w:sz w:val="24"/>
          <w:szCs w:val="24"/>
          <w:lang w:val="en-US"/>
        </w:rPr>
      </w:pPr>
      <w:r w:rsidRPr="00824973">
        <w:rPr>
          <w:sz w:val="24"/>
          <w:szCs w:val="24"/>
          <w:lang w:val="en-US"/>
        </w:rPr>
        <w:t xml:space="preserve">Laal, M., &amp; Laal, M. (2012). "Collaborative learning: What is it?" </w:t>
      </w:r>
      <w:r w:rsidRPr="00824973">
        <w:rPr>
          <w:i/>
          <w:iCs/>
          <w:sz w:val="24"/>
          <w:szCs w:val="24"/>
          <w:lang w:val="en-US"/>
        </w:rPr>
        <w:t>Procedia - Social and Behavioral Sciences</w:t>
      </w:r>
    </w:p>
    <w:p w14:paraId="53BF426D" w14:textId="085E43A0" w:rsidR="00250D85" w:rsidRPr="00824973" w:rsidRDefault="00250D85" w:rsidP="00250D85">
      <w:pPr>
        <w:numPr>
          <w:ilvl w:val="0"/>
          <w:numId w:val="29"/>
        </w:numPr>
        <w:rPr>
          <w:sz w:val="24"/>
          <w:szCs w:val="24"/>
          <w:lang w:val="en-US"/>
        </w:rPr>
      </w:pPr>
      <w:r w:rsidRPr="00824973">
        <w:rPr>
          <w:sz w:val="24"/>
          <w:szCs w:val="24"/>
          <w:lang w:val="en-US"/>
        </w:rPr>
        <w:t>Bate, Emily &amp; Hommes, Juliette &amp; Duvivier, Robbert &amp; Taylor, David. (2013). Problem-based learning (PBL): Getting the most out of your students – Their roles and responsibilities: AMEE Guide No. 84.</w:t>
      </w:r>
    </w:p>
    <w:p w14:paraId="52CBEC43" w14:textId="77777777" w:rsidR="00AA4F22" w:rsidRPr="00824973" w:rsidRDefault="00AA4F22" w:rsidP="00AA4F22">
      <w:pPr>
        <w:numPr>
          <w:ilvl w:val="0"/>
          <w:numId w:val="29"/>
        </w:numPr>
        <w:rPr>
          <w:sz w:val="24"/>
          <w:szCs w:val="24"/>
          <w:lang w:val="en-US"/>
        </w:rPr>
      </w:pPr>
      <w:r w:rsidRPr="00824973">
        <w:rPr>
          <w:sz w:val="24"/>
          <w:szCs w:val="24"/>
          <w:lang w:val="en-US"/>
        </w:rPr>
        <w:t xml:space="preserve">Barkley, E. F., Major, C. H., &amp; Cross, K. P. (2014). </w:t>
      </w:r>
      <w:r w:rsidRPr="00824973">
        <w:rPr>
          <w:i/>
          <w:iCs/>
          <w:sz w:val="24"/>
          <w:szCs w:val="24"/>
          <w:lang w:val="en-US"/>
        </w:rPr>
        <w:t>Collaborative Learning Techniques: A Handbook for College Faculty</w:t>
      </w:r>
      <w:r w:rsidRPr="00824973">
        <w:rPr>
          <w:sz w:val="24"/>
          <w:szCs w:val="24"/>
          <w:lang w:val="en-US"/>
        </w:rPr>
        <w:t xml:space="preserve"> (2nd ed.). Jossey-Bass.</w:t>
      </w:r>
    </w:p>
    <w:p w14:paraId="5791EFB5" w14:textId="362D561F" w:rsidR="00AA4F22" w:rsidRPr="00824973" w:rsidRDefault="00AA4F22" w:rsidP="00AA4F22">
      <w:pPr>
        <w:numPr>
          <w:ilvl w:val="0"/>
          <w:numId w:val="29"/>
        </w:numPr>
        <w:rPr>
          <w:sz w:val="24"/>
          <w:szCs w:val="24"/>
          <w:lang w:val="en-US"/>
        </w:rPr>
      </w:pPr>
      <w:r w:rsidRPr="00824973">
        <w:rPr>
          <w:sz w:val="24"/>
          <w:szCs w:val="24"/>
          <w:lang w:val="en-US"/>
        </w:rPr>
        <w:t xml:space="preserve">Prince, M. (2004). "Does active learning work? A review of the research." </w:t>
      </w:r>
      <w:r w:rsidRPr="00824973">
        <w:rPr>
          <w:i/>
          <w:iCs/>
          <w:sz w:val="24"/>
          <w:szCs w:val="24"/>
          <w:lang w:val="en-US"/>
        </w:rPr>
        <w:t>Journal of Engineering Education</w:t>
      </w:r>
      <w:r w:rsidRPr="00824973">
        <w:rPr>
          <w:sz w:val="24"/>
          <w:szCs w:val="24"/>
          <w:lang w:val="en-US"/>
        </w:rPr>
        <w:t>, 9</w:t>
      </w:r>
      <w:r w:rsidR="00824973" w:rsidRPr="00824973">
        <w:rPr>
          <w:sz w:val="24"/>
          <w:szCs w:val="24"/>
          <w:lang w:val="en-US"/>
        </w:rPr>
        <w:t>3(3)</w:t>
      </w:r>
    </w:p>
    <w:p w14:paraId="14A5CC12" w14:textId="2B588941" w:rsidR="00AA4F22" w:rsidRPr="00824973" w:rsidRDefault="00824973" w:rsidP="00824973">
      <w:pPr>
        <w:numPr>
          <w:ilvl w:val="0"/>
          <w:numId w:val="29"/>
        </w:numPr>
        <w:rPr>
          <w:sz w:val="24"/>
          <w:szCs w:val="24"/>
          <w:lang w:val="en-US"/>
        </w:rPr>
      </w:pPr>
      <w:r w:rsidRPr="00824973">
        <w:rPr>
          <w:sz w:val="24"/>
          <w:szCs w:val="24"/>
        </w:rPr>
        <w:t>Ribeiro-Silva E, Amorim C, Aparicio-Herguedas JL and Batista P (2022) Trends of Active Learning in Higher Education and Students’ Well-Being: A Literature Review. </w:t>
      </w:r>
      <w:r w:rsidRPr="00824973">
        <w:rPr>
          <w:i/>
          <w:iCs/>
          <w:sz w:val="24"/>
          <w:szCs w:val="24"/>
        </w:rPr>
        <w:t>Front. Psychol.</w:t>
      </w:r>
      <w:r w:rsidRPr="00824973">
        <w:rPr>
          <w:sz w:val="24"/>
          <w:szCs w:val="24"/>
        </w:rPr>
        <w:t> </w:t>
      </w:r>
    </w:p>
    <w:p w14:paraId="7E963BC8" w14:textId="6EFED923" w:rsidR="00824973" w:rsidRPr="00824973" w:rsidRDefault="00824973" w:rsidP="00824973">
      <w:pPr>
        <w:numPr>
          <w:ilvl w:val="0"/>
          <w:numId w:val="29"/>
        </w:numPr>
        <w:rPr>
          <w:sz w:val="24"/>
          <w:szCs w:val="24"/>
          <w:lang w:val="en-US"/>
        </w:rPr>
      </w:pPr>
      <w:r w:rsidRPr="00824973">
        <w:rPr>
          <w:sz w:val="24"/>
          <w:szCs w:val="24"/>
        </w:rPr>
        <w:t>Nguyen, K.A., Borrego, M., Finelli, C.J. </w:t>
      </w:r>
      <w:r w:rsidRPr="00824973">
        <w:rPr>
          <w:i/>
          <w:iCs/>
          <w:sz w:val="24"/>
          <w:szCs w:val="24"/>
        </w:rPr>
        <w:t>et al.</w:t>
      </w:r>
      <w:r w:rsidRPr="00824973">
        <w:rPr>
          <w:sz w:val="24"/>
          <w:szCs w:val="24"/>
        </w:rPr>
        <w:t> Instructor strategies to aid implementation of active learning: a systematic literature review. </w:t>
      </w:r>
      <w:r w:rsidRPr="00824973">
        <w:rPr>
          <w:i/>
          <w:iCs/>
          <w:sz w:val="24"/>
          <w:szCs w:val="24"/>
        </w:rPr>
        <w:t>IJ STEM Ed</w:t>
      </w:r>
      <w:r w:rsidRPr="00824973">
        <w:rPr>
          <w:sz w:val="24"/>
          <w:szCs w:val="24"/>
        </w:rPr>
        <w:t> </w:t>
      </w:r>
      <w:r w:rsidRPr="00824973">
        <w:rPr>
          <w:b/>
          <w:bCs/>
          <w:sz w:val="24"/>
          <w:szCs w:val="24"/>
        </w:rPr>
        <w:t>8</w:t>
      </w:r>
      <w:r w:rsidRPr="00824973">
        <w:rPr>
          <w:sz w:val="24"/>
          <w:szCs w:val="24"/>
        </w:rPr>
        <w:t>, 9 (2021).</w:t>
      </w:r>
    </w:p>
    <w:p w14:paraId="6EEABBFA" w14:textId="4758E347" w:rsidR="00824973" w:rsidRPr="00824973" w:rsidRDefault="00824973" w:rsidP="00AA4F22">
      <w:pPr>
        <w:numPr>
          <w:ilvl w:val="0"/>
          <w:numId w:val="29"/>
        </w:numPr>
        <w:rPr>
          <w:sz w:val="24"/>
          <w:szCs w:val="24"/>
          <w:lang w:val="en-US"/>
        </w:rPr>
      </w:pPr>
      <w:r w:rsidRPr="00824973">
        <w:rPr>
          <w:sz w:val="24"/>
          <w:szCs w:val="24"/>
        </w:rPr>
        <w:t>George Kuh, Ken O'Donnell &amp; Carol Geary Schneider (2017) HIPs at Ten, Change: The Magazine of Higher Learning, 49:5, 8-16</w:t>
      </w:r>
    </w:p>
    <w:p w14:paraId="244ECBA1" w14:textId="77777777" w:rsidR="00AA4F22" w:rsidRPr="00AA4F22" w:rsidRDefault="00AA4F22" w:rsidP="00AA4F22">
      <w:pPr>
        <w:rPr>
          <w:lang w:val="en-US"/>
        </w:rPr>
      </w:pPr>
    </w:p>
    <w:sectPr w:rsidR="00AA4F22" w:rsidRPr="00AA4F22">
      <w:headerReference w:type="default" r:id="rId24"/>
      <w:footerReference w:type="default" r:id="rId25"/>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2D648" w14:textId="77777777" w:rsidR="003905B3" w:rsidRDefault="003905B3">
      <w:pPr>
        <w:spacing w:after="0" w:line="240" w:lineRule="auto"/>
      </w:pPr>
      <w:r>
        <w:separator/>
      </w:r>
    </w:p>
  </w:endnote>
  <w:endnote w:type="continuationSeparator" w:id="0">
    <w:p w14:paraId="195E4E91" w14:textId="77777777" w:rsidR="003905B3" w:rsidRDefault="00390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3E05" w14:textId="08AE5B27" w:rsidR="00C96E09" w:rsidRDefault="00073F35">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51A75">
      <w:rPr>
        <w:noProof/>
        <w:color w:val="000000"/>
      </w:rPr>
      <w:t>10</w:t>
    </w:r>
    <w:r>
      <w:rPr>
        <w:color w:val="000000"/>
      </w:rPr>
      <w:fldChar w:fldCharType="end"/>
    </w:r>
  </w:p>
  <w:p w14:paraId="56A412FE" w14:textId="653487B4" w:rsidR="00C96E09" w:rsidRPr="00A65439" w:rsidRDefault="00A65439" w:rsidP="00A65439">
    <w:pPr>
      <w:pBdr>
        <w:top w:val="nil"/>
        <w:left w:val="nil"/>
        <w:bottom w:val="nil"/>
        <w:right w:val="nil"/>
        <w:between w:val="nil"/>
      </w:pBdr>
      <w:tabs>
        <w:tab w:val="center" w:pos="4513"/>
        <w:tab w:val="right" w:pos="9026"/>
      </w:tabs>
      <w:spacing w:after="0" w:line="240" w:lineRule="auto"/>
      <w:jc w:val="both"/>
      <w:rPr>
        <w:color w:val="000000"/>
        <w:sz w:val="18"/>
        <w:szCs w:val="18"/>
      </w:rPr>
    </w:pPr>
    <w:r w:rsidRPr="00A65439">
      <w:rPr>
        <w:rStyle w:val="oypena"/>
        <w:color w:val="121212"/>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93A44" w14:textId="77777777" w:rsidR="003905B3" w:rsidRDefault="003905B3">
      <w:pPr>
        <w:spacing w:after="0" w:line="240" w:lineRule="auto"/>
      </w:pPr>
      <w:r>
        <w:separator/>
      </w:r>
    </w:p>
  </w:footnote>
  <w:footnote w:type="continuationSeparator" w:id="0">
    <w:p w14:paraId="2015F26A" w14:textId="77777777" w:rsidR="003905B3" w:rsidRDefault="00390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1A06" w14:textId="77777777" w:rsidR="00C96E09" w:rsidRDefault="00073F35">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w:t>
    </w:r>
    <w:r>
      <w:rPr>
        <w:noProof/>
        <w:lang w:val="en-US" w:eastAsia="en-US" w:bidi="ar-SA"/>
      </w:rPr>
      <w:drawing>
        <wp:anchor distT="0" distB="0" distL="114300" distR="114300" simplePos="0" relativeHeight="251658240" behindDoc="0" locked="0" layoutInCell="1" hidden="0" allowOverlap="1" wp14:anchorId="0A34279E" wp14:editId="0DE0917F">
          <wp:simplePos x="0" y="0"/>
          <wp:positionH relativeFrom="column">
            <wp:posOffset>-253999</wp:posOffset>
          </wp:positionH>
          <wp:positionV relativeFrom="paragraph">
            <wp:posOffset>-246379</wp:posOffset>
          </wp:positionV>
          <wp:extent cx="1879600" cy="838200"/>
          <wp:effectExtent l="0" t="0" r="0" b="0"/>
          <wp:wrapTopAndBottom distT="0" distB="0"/>
          <wp:docPr id="220"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4818" b="30576"/>
                  <a:stretch>
                    <a:fillRect/>
                  </a:stretch>
                </pic:blipFill>
                <pic:spPr>
                  <a:xfrm>
                    <a:off x="0" y="0"/>
                    <a:ext cx="1879600" cy="838200"/>
                  </a:xfrm>
                  <a:prstGeom prst="rect">
                    <a:avLst/>
                  </a:prstGeom>
                  <a:ln/>
                </pic:spPr>
              </pic:pic>
            </a:graphicData>
          </a:graphic>
        </wp:anchor>
      </w:drawing>
    </w:r>
    <w:r>
      <w:rPr>
        <w:noProof/>
        <w:lang w:val="en-US" w:eastAsia="en-US" w:bidi="ar-SA"/>
      </w:rPr>
      <w:drawing>
        <wp:anchor distT="0" distB="0" distL="114300" distR="114300" simplePos="0" relativeHeight="251659264" behindDoc="0" locked="0" layoutInCell="1" hidden="0" allowOverlap="1" wp14:anchorId="7B3A7858" wp14:editId="0D27C58D">
          <wp:simplePos x="0" y="0"/>
          <wp:positionH relativeFrom="column">
            <wp:posOffset>3556000</wp:posOffset>
          </wp:positionH>
          <wp:positionV relativeFrom="paragraph">
            <wp:posOffset>-81279</wp:posOffset>
          </wp:positionV>
          <wp:extent cx="2413000" cy="550545"/>
          <wp:effectExtent l="0" t="0" r="0" b="0"/>
          <wp:wrapTopAndBottom distT="0" distB="0"/>
          <wp:docPr id="219"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2"/>
                  <a:srcRect/>
                  <a:stretch>
                    <a:fillRect/>
                  </a:stretch>
                </pic:blipFill>
                <pic:spPr>
                  <a:xfrm>
                    <a:off x="0" y="0"/>
                    <a:ext cx="2413000" cy="550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2C4"/>
    <w:multiLevelType w:val="multilevel"/>
    <w:tmpl w:val="148EE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1B5834"/>
    <w:multiLevelType w:val="multilevel"/>
    <w:tmpl w:val="FCA0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704D20"/>
    <w:multiLevelType w:val="multilevel"/>
    <w:tmpl w:val="1300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326D70"/>
    <w:multiLevelType w:val="multilevel"/>
    <w:tmpl w:val="5AD86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6C49EB"/>
    <w:multiLevelType w:val="multilevel"/>
    <w:tmpl w:val="EBA01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2C4F3B"/>
    <w:multiLevelType w:val="multilevel"/>
    <w:tmpl w:val="9A542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F01C89"/>
    <w:multiLevelType w:val="multilevel"/>
    <w:tmpl w:val="F5F42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8D5B96"/>
    <w:multiLevelType w:val="multilevel"/>
    <w:tmpl w:val="AC74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A20752"/>
    <w:multiLevelType w:val="multilevel"/>
    <w:tmpl w:val="1B6A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B5C7D3F"/>
    <w:multiLevelType w:val="hybridMultilevel"/>
    <w:tmpl w:val="63705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197138"/>
    <w:multiLevelType w:val="multilevel"/>
    <w:tmpl w:val="6480F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653F62"/>
    <w:multiLevelType w:val="hybridMultilevel"/>
    <w:tmpl w:val="C7F8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8C0126"/>
    <w:multiLevelType w:val="multilevel"/>
    <w:tmpl w:val="5A44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B1C3BD7"/>
    <w:multiLevelType w:val="multilevel"/>
    <w:tmpl w:val="E2D6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CA05FC6"/>
    <w:multiLevelType w:val="multilevel"/>
    <w:tmpl w:val="13CE3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3F0F60"/>
    <w:multiLevelType w:val="multilevel"/>
    <w:tmpl w:val="2FCC1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C93DAD"/>
    <w:multiLevelType w:val="multilevel"/>
    <w:tmpl w:val="A096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976343"/>
    <w:multiLevelType w:val="multilevel"/>
    <w:tmpl w:val="817C1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B22B03"/>
    <w:multiLevelType w:val="multilevel"/>
    <w:tmpl w:val="987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0515A07"/>
    <w:multiLevelType w:val="multilevel"/>
    <w:tmpl w:val="0F4AD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F44624"/>
    <w:multiLevelType w:val="multilevel"/>
    <w:tmpl w:val="4196A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B7236EB"/>
    <w:multiLevelType w:val="multilevel"/>
    <w:tmpl w:val="0652F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0C4F96"/>
    <w:multiLevelType w:val="hybridMultilevel"/>
    <w:tmpl w:val="DC008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E1082C"/>
    <w:multiLevelType w:val="hybridMultilevel"/>
    <w:tmpl w:val="804A3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924A94"/>
    <w:multiLevelType w:val="multilevel"/>
    <w:tmpl w:val="BFBAE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43D10DE"/>
    <w:multiLevelType w:val="multilevel"/>
    <w:tmpl w:val="93FA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5FE6C61"/>
    <w:multiLevelType w:val="hybridMultilevel"/>
    <w:tmpl w:val="0FA0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6C6A97"/>
    <w:multiLevelType w:val="multilevel"/>
    <w:tmpl w:val="0610E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D480340"/>
    <w:multiLevelType w:val="multilevel"/>
    <w:tmpl w:val="BC603B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111933">
    <w:abstractNumId w:val="10"/>
  </w:num>
  <w:num w:numId="2" w16cid:durableId="1595648">
    <w:abstractNumId w:val="12"/>
  </w:num>
  <w:num w:numId="3" w16cid:durableId="2102800064">
    <w:abstractNumId w:val="18"/>
  </w:num>
  <w:num w:numId="4" w16cid:durableId="21324321">
    <w:abstractNumId w:val="1"/>
  </w:num>
  <w:num w:numId="5" w16cid:durableId="1197499417">
    <w:abstractNumId w:val="3"/>
  </w:num>
  <w:num w:numId="6" w16cid:durableId="543181683">
    <w:abstractNumId w:val="27"/>
  </w:num>
  <w:num w:numId="7" w16cid:durableId="161438685">
    <w:abstractNumId w:val="4"/>
  </w:num>
  <w:num w:numId="8" w16cid:durableId="75173156">
    <w:abstractNumId w:val="14"/>
  </w:num>
  <w:num w:numId="9" w16cid:durableId="511989642">
    <w:abstractNumId w:val="2"/>
  </w:num>
  <w:num w:numId="10" w16cid:durableId="600264966">
    <w:abstractNumId w:val="20"/>
  </w:num>
  <w:num w:numId="11" w16cid:durableId="1387601946">
    <w:abstractNumId w:val="21"/>
  </w:num>
  <w:num w:numId="12" w16cid:durableId="1698771506">
    <w:abstractNumId w:val="7"/>
  </w:num>
  <w:num w:numId="13" w16cid:durableId="1686903424">
    <w:abstractNumId w:val="8"/>
  </w:num>
  <w:num w:numId="14" w16cid:durableId="266936164">
    <w:abstractNumId w:val="5"/>
  </w:num>
  <w:num w:numId="15" w16cid:durableId="1170827178">
    <w:abstractNumId w:val="17"/>
  </w:num>
  <w:num w:numId="16" w16cid:durableId="1957563881">
    <w:abstractNumId w:val="6"/>
  </w:num>
  <w:num w:numId="17" w16cid:durableId="842089170">
    <w:abstractNumId w:val="16"/>
  </w:num>
  <w:num w:numId="18" w16cid:durableId="2056544521">
    <w:abstractNumId w:val="24"/>
  </w:num>
  <w:num w:numId="19" w16cid:durableId="66654081">
    <w:abstractNumId w:val="0"/>
  </w:num>
  <w:num w:numId="20" w16cid:durableId="346106443">
    <w:abstractNumId w:val="15"/>
  </w:num>
  <w:num w:numId="21" w16cid:durableId="914702674">
    <w:abstractNumId w:val="25"/>
  </w:num>
  <w:num w:numId="22" w16cid:durableId="1572815989">
    <w:abstractNumId w:val="13"/>
  </w:num>
  <w:num w:numId="23" w16cid:durableId="1759718586">
    <w:abstractNumId w:val="19"/>
  </w:num>
  <w:num w:numId="24" w16cid:durableId="1550996921">
    <w:abstractNumId w:val="26"/>
  </w:num>
  <w:num w:numId="25" w16cid:durableId="1521817455">
    <w:abstractNumId w:val="22"/>
  </w:num>
  <w:num w:numId="26" w16cid:durableId="713457400">
    <w:abstractNumId w:val="23"/>
  </w:num>
  <w:num w:numId="27" w16cid:durableId="18043529">
    <w:abstractNumId w:val="11"/>
  </w:num>
  <w:num w:numId="28" w16cid:durableId="269778750">
    <w:abstractNumId w:val="9"/>
  </w:num>
  <w:num w:numId="29" w16cid:durableId="70879897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09"/>
    <w:rsid w:val="00073F35"/>
    <w:rsid w:val="00125FF1"/>
    <w:rsid w:val="00250D85"/>
    <w:rsid w:val="003905B3"/>
    <w:rsid w:val="00413767"/>
    <w:rsid w:val="00545738"/>
    <w:rsid w:val="007C4B7A"/>
    <w:rsid w:val="00824973"/>
    <w:rsid w:val="00826A65"/>
    <w:rsid w:val="008508B1"/>
    <w:rsid w:val="008A6A02"/>
    <w:rsid w:val="00981737"/>
    <w:rsid w:val="00A1270D"/>
    <w:rsid w:val="00A65439"/>
    <w:rsid w:val="00AA4F22"/>
    <w:rsid w:val="00AD0830"/>
    <w:rsid w:val="00B4714C"/>
    <w:rsid w:val="00C96E09"/>
    <w:rsid w:val="00CB4BFA"/>
    <w:rsid w:val="00E10FEF"/>
    <w:rsid w:val="00E91886"/>
    <w:rsid w:val="00EB6EB2"/>
    <w:rsid w:val="00F51A75"/>
    <w:rsid w:val="00F86C1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F0F24"/>
  <w15:docId w15:val="{A2D30901-7E8F-4988-9E09-E14711DB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rsid w:val="00CB4BFA"/>
    <w:pPr>
      <w:keepNext/>
      <w:keepLines/>
      <w:spacing w:before="280" w:after="80"/>
      <w:outlineLvl w:val="2"/>
    </w:pPr>
    <w:rPr>
      <w:b/>
      <w:bCs/>
      <w:color w:val="033045"/>
      <w:sz w:val="28"/>
      <w:szCs w:val="28"/>
      <w:lang w:val="en-US"/>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0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808"/>
    <w:rPr>
      <w:lang w:val="en-GB"/>
    </w:rPr>
  </w:style>
  <w:style w:type="paragraph" w:styleId="Footer">
    <w:name w:val="footer"/>
    <w:basedOn w:val="Normal"/>
    <w:link w:val="FooterChar"/>
    <w:uiPriority w:val="99"/>
    <w:unhideWhenUsed/>
    <w:rsid w:val="00810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808"/>
    <w:rPr>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oypena">
    <w:name w:val="oypena"/>
    <w:basedOn w:val="DefaultParagraphFont"/>
    <w:rsid w:val="00A65439"/>
  </w:style>
  <w:style w:type="character" w:styleId="Hyperlink">
    <w:name w:val="Hyperlink"/>
    <w:basedOn w:val="DefaultParagraphFont"/>
    <w:uiPriority w:val="99"/>
    <w:unhideWhenUsed/>
    <w:rsid w:val="00CB4BFA"/>
    <w:rPr>
      <w:color w:val="0563C1" w:themeColor="hyperlink"/>
      <w:u w:val="single"/>
    </w:rPr>
  </w:style>
  <w:style w:type="paragraph" w:styleId="FootnoteText">
    <w:name w:val="footnote text"/>
    <w:basedOn w:val="Normal"/>
    <w:link w:val="FootnoteTextChar"/>
    <w:uiPriority w:val="99"/>
    <w:semiHidden/>
    <w:unhideWhenUsed/>
    <w:rsid w:val="008A6A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6A02"/>
    <w:rPr>
      <w:sz w:val="20"/>
      <w:szCs w:val="20"/>
    </w:rPr>
  </w:style>
  <w:style w:type="character" w:styleId="FootnoteReference">
    <w:name w:val="footnote reference"/>
    <w:basedOn w:val="DefaultParagraphFont"/>
    <w:uiPriority w:val="99"/>
    <w:semiHidden/>
    <w:unhideWhenUsed/>
    <w:rsid w:val="008A6A02"/>
    <w:rPr>
      <w:vertAlign w:val="superscript"/>
    </w:rPr>
  </w:style>
  <w:style w:type="paragraph" w:styleId="ListParagraph">
    <w:name w:val="List Paragraph"/>
    <w:basedOn w:val="Normal"/>
    <w:uiPriority w:val="34"/>
    <w:qFormat/>
    <w:rsid w:val="008A6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7086">
      <w:bodyDiv w:val="1"/>
      <w:marLeft w:val="0"/>
      <w:marRight w:val="0"/>
      <w:marTop w:val="0"/>
      <w:marBottom w:val="0"/>
      <w:divBdr>
        <w:top w:val="none" w:sz="0" w:space="0" w:color="auto"/>
        <w:left w:val="none" w:sz="0" w:space="0" w:color="auto"/>
        <w:bottom w:val="none" w:sz="0" w:space="0" w:color="auto"/>
        <w:right w:val="none" w:sz="0" w:space="0" w:color="auto"/>
      </w:divBdr>
      <w:divsChild>
        <w:div w:id="945578312">
          <w:marLeft w:val="0"/>
          <w:marRight w:val="0"/>
          <w:marTop w:val="0"/>
          <w:marBottom w:val="0"/>
          <w:divBdr>
            <w:top w:val="single" w:sz="2" w:space="0" w:color="E3E3E3"/>
            <w:left w:val="single" w:sz="2" w:space="0" w:color="E3E3E3"/>
            <w:bottom w:val="single" w:sz="2" w:space="0" w:color="E3E3E3"/>
            <w:right w:val="single" w:sz="2" w:space="0" w:color="E3E3E3"/>
          </w:divBdr>
          <w:divsChild>
            <w:div w:id="1033964389">
              <w:marLeft w:val="0"/>
              <w:marRight w:val="0"/>
              <w:marTop w:val="0"/>
              <w:marBottom w:val="0"/>
              <w:divBdr>
                <w:top w:val="single" w:sz="2" w:space="0" w:color="E3E3E3"/>
                <w:left w:val="single" w:sz="2" w:space="0" w:color="E3E3E3"/>
                <w:bottom w:val="single" w:sz="2" w:space="0" w:color="E3E3E3"/>
                <w:right w:val="single" w:sz="2" w:space="0" w:color="E3E3E3"/>
              </w:divBdr>
              <w:divsChild>
                <w:div w:id="848909746">
                  <w:marLeft w:val="0"/>
                  <w:marRight w:val="0"/>
                  <w:marTop w:val="0"/>
                  <w:marBottom w:val="0"/>
                  <w:divBdr>
                    <w:top w:val="single" w:sz="2" w:space="0" w:color="E3E3E3"/>
                    <w:left w:val="single" w:sz="2" w:space="0" w:color="E3E3E3"/>
                    <w:bottom w:val="single" w:sz="2" w:space="0" w:color="E3E3E3"/>
                    <w:right w:val="single" w:sz="2" w:space="0" w:color="E3E3E3"/>
                  </w:divBdr>
                  <w:divsChild>
                    <w:div w:id="1546333282">
                      <w:marLeft w:val="0"/>
                      <w:marRight w:val="0"/>
                      <w:marTop w:val="0"/>
                      <w:marBottom w:val="0"/>
                      <w:divBdr>
                        <w:top w:val="single" w:sz="2" w:space="0" w:color="E3E3E3"/>
                        <w:left w:val="single" w:sz="2" w:space="0" w:color="E3E3E3"/>
                        <w:bottom w:val="single" w:sz="2" w:space="0" w:color="E3E3E3"/>
                        <w:right w:val="single" w:sz="2" w:space="0" w:color="E3E3E3"/>
                      </w:divBdr>
                      <w:divsChild>
                        <w:div w:id="2087799832">
                          <w:marLeft w:val="0"/>
                          <w:marRight w:val="0"/>
                          <w:marTop w:val="0"/>
                          <w:marBottom w:val="0"/>
                          <w:divBdr>
                            <w:top w:val="single" w:sz="2" w:space="0" w:color="E3E3E3"/>
                            <w:left w:val="single" w:sz="2" w:space="0" w:color="E3E3E3"/>
                            <w:bottom w:val="single" w:sz="2" w:space="0" w:color="E3E3E3"/>
                            <w:right w:val="single" w:sz="2" w:space="0" w:color="E3E3E3"/>
                          </w:divBdr>
                          <w:divsChild>
                            <w:div w:id="1756199324">
                              <w:marLeft w:val="0"/>
                              <w:marRight w:val="0"/>
                              <w:marTop w:val="100"/>
                              <w:marBottom w:val="100"/>
                              <w:divBdr>
                                <w:top w:val="single" w:sz="2" w:space="0" w:color="E3E3E3"/>
                                <w:left w:val="single" w:sz="2" w:space="0" w:color="E3E3E3"/>
                                <w:bottom w:val="single" w:sz="2" w:space="0" w:color="E3E3E3"/>
                                <w:right w:val="single" w:sz="2" w:space="0" w:color="E3E3E3"/>
                              </w:divBdr>
                              <w:divsChild>
                                <w:div w:id="59642824">
                                  <w:marLeft w:val="0"/>
                                  <w:marRight w:val="0"/>
                                  <w:marTop w:val="0"/>
                                  <w:marBottom w:val="0"/>
                                  <w:divBdr>
                                    <w:top w:val="single" w:sz="2" w:space="0" w:color="E3E3E3"/>
                                    <w:left w:val="single" w:sz="2" w:space="0" w:color="E3E3E3"/>
                                    <w:bottom w:val="single" w:sz="2" w:space="0" w:color="E3E3E3"/>
                                    <w:right w:val="single" w:sz="2" w:space="0" w:color="E3E3E3"/>
                                  </w:divBdr>
                                  <w:divsChild>
                                    <w:div w:id="235088936">
                                      <w:marLeft w:val="0"/>
                                      <w:marRight w:val="0"/>
                                      <w:marTop w:val="0"/>
                                      <w:marBottom w:val="0"/>
                                      <w:divBdr>
                                        <w:top w:val="single" w:sz="2" w:space="0" w:color="E3E3E3"/>
                                        <w:left w:val="single" w:sz="2" w:space="0" w:color="E3E3E3"/>
                                        <w:bottom w:val="single" w:sz="2" w:space="0" w:color="E3E3E3"/>
                                        <w:right w:val="single" w:sz="2" w:space="0" w:color="E3E3E3"/>
                                      </w:divBdr>
                                      <w:divsChild>
                                        <w:div w:id="690689780">
                                          <w:marLeft w:val="0"/>
                                          <w:marRight w:val="0"/>
                                          <w:marTop w:val="0"/>
                                          <w:marBottom w:val="0"/>
                                          <w:divBdr>
                                            <w:top w:val="single" w:sz="2" w:space="0" w:color="E3E3E3"/>
                                            <w:left w:val="single" w:sz="2" w:space="0" w:color="E3E3E3"/>
                                            <w:bottom w:val="single" w:sz="2" w:space="0" w:color="E3E3E3"/>
                                            <w:right w:val="single" w:sz="2" w:space="0" w:color="E3E3E3"/>
                                          </w:divBdr>
                                          <w:divsChild>
                                            <w:div w:id="245892184">
                                              <w:marLeft w:val="0"/>
                                              <w:marRight w:val="0"/>
                                              <w:marTop w:val="0"/>
                                              <w:marBottom w:val="0"/>
                                              <w:divBdr>
                                                <w:top w:val="single" w:sz="2" w:space="0" w:color="E3E3E3"/>
                                                <w:left w:val="single" w:sz="2" w:space="0" w:color="E3E3E3"/>
                                                <w:bottom w:val="single" w:sz="2" w:space="0" w:color="E3E3E3"/>
                                                <w:right w:val="single" w:sz="2" w:space="0" w:color="E3E3E3"/>
                                              </w:divBdr>
                                              <w:divsChild>
                                                <w:div w:id="1290085999">
                                                  <w:marLeft w:val="0"/>
                                                  <w:marRight w:val="0"/>
                                                  <w:marTop w:val="0"/>
                                                  <w:marBottom w:val="0"/>
                                                  <w:divBdr>
                                                    <w:top w:val="single" w:sz="2" w:space="0" w:color="E3E3E3"/>
                                                    <w:left w:val="single" w:sz="2" w:space="0" w:color="E3E3E3"/>
                                                    <w:bottom w:val="single" w:sz="2" w:space="0" w:color="E3E3E3"/>
                                                    <w:right w:val="single" w:sz="2" w:space="0" w:color="E3E3E3"/>
                                                  </w:divBdr>
                                                  <w:divsChild>
                                                    <w:div w:id="1669092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26836937">
          <w:marLeft w:val="0"/>
          <w:marRight w:val="0"/>
          <w:marTop w:val="0"/>
          <w:marBottom w:val="0"/>
          <w:divBdr>
            <w:top w:val="none" w:sz="0" w:space="0" w:color="auto"/>
            <w:left w:val="none" w:sz="0" w:space="0" w:color="auto"/>
            <w:bottom w:val="none" w:sz="0" w:space="0" w:color="auto"/>
            <w:right w:val="none" w:sz="0" w:space="0" w:color="auto"/>
          </w:divBdr>
        </w:div>
      </w:divsChild>
    </w:div>
    <w:div w:id="247227020">
      <w:bodyDiv w:val="1"/>
      <w:marLeft w:val="0"/>
      <w:marRight w:val="0"/>
      <w:marTop w:val="0"/>
      <w:marBottom w:val="0"/>
      <w:divBdr>
        <w:top w:val="none" w:sz="0" w:space="0" w:color="auto"/>
        <w:left w:val="none" w:sz="0" w:space="0" w:color="auto"/>
        <w:bottom w:val="none" w:sz="0" w:space="0" w:color="auto"/>
        <w:right w:val="none" w:sz="0" w:space="0" w:color="auto"/>
      </w:divBdr>
    </w:div>
    <w:div w:id="375862353">
      <w:bodyDiv w:val="1"/>
      <w:marLeft w:val="0"/>
      <w:marRight w:val="0"/>
      <w:marTop w:val="0"/>
      <w:marBottom w:val="0"/>
      <w:divBdr>
        <w:top w:val="none" w:sz="0" w:space="0" w:color="auto"/>
        <w:left w:val="none" w:sz="0" w:space="0" w:color="auto"/>
        <w:bottom w:val="none" w:sz="0" w:space="0" w:color="auto"/>
        <w:right w:val="none" w:sz="0" w:space="0" w:color="auto"/>
      </w:divBdr>
    </w:div>
    <w:div w:id="394472059">
      <w:bodyDiv w:val="1"/>
      <w:marLeft w:val="0"/>
      <w:marRight w:val="0"/>
      <w:marTop w:val="0"/>
      <w:marBottom w:val="0"/>
      <w:divBdr>
        <w:top w:val="none" w:sz="0" w:space="0" w:color="auto"/>
        <w:left w:val="none" w:sz="0" w:space="0" w:color="auto"/>
        <w:bottom w:val="none" w:sz="0" w:space="0" w:color="auto"/>
        <w:right w:val="none" w:sz="0" w:space="0" w:color="auto"/>
      </w:divBdr>
    </w:div>
    <w:div w:id="419256933">
      <w:bodyDiv w:val="1"/>
      <w:marLeft w:val="0"/>
      <w:marRight w:val="0"/>
      <w:marTop w:val="0"/>
      <w:marBottom w:val="0"/>
      <w:divBdr>
        <w:top w:val="none" w:sz="0" w:space="0" w:color="auto"/>
        <w:left w:val="none" w:sz="0" w:space="0" w:color="auto"/>
        <w:bottom w:val="none" w:sz="0" w:space="0" w:color="auto"/>
        <w:right w:val="none" w:sz="0" w:space="0" w:color="auto"/>
      </w:divBdr>
    </w:div>
    <w:div w:id="466706483">
      <w:bodyDiv w:val="1"/>
      <w:marLeft w:val="0"/>
      <w:marRight w:val="0"/>
      <w:marTop w:val="0"/>
      <w:marBottom w:val="0"/>
      <w:divBdr>
        <w:top w:val="none" w:sz="0" w:space="0" w:color="auto"/>
        <w:left w:val="none" w:sz="0" w:space="0" w:color="auto"/>
        <w:bottom w:val="none" w:sz="0" w:space="0" w:color="auto"/>
        <w:right w:val="none" w:sz="0" w:space="0" w:color="auto"/>
      </w:divBdr>
    </w:div>
    <w:div w:id="1356350958">
      <w:bodyDiv w:val="1"/>
      <w:marLeft w:val="0"/>
      <w:marRight w:val="0"/>
      <w:marTop w:val="0"/>
      <w:marBottom w:val="0"/>
      <w:divBdr>
        <w:top w:val="none" w:sz="0" w:space="0" w:color="auto"/>
        <w:left w:val="none" w:sz="0" w:space="0" w:color="auto"/>
        <w:bottom w:val="none" w:sz="0" w:space="0" w:color="auto"/>
        <w:right w:val="none" w:sz="0" w:space="0" w:color="auto"/>
      </w:divBdr>
    </w:div>
    <w:div w:id="1434935737">
      <w:bodyDiv w:val="1"/>
      <w:marLeft w:val="0"/>
      <w:marRight w:val="0"/>
      <w:marTop w:val="0"/>
      <w:marBottom w:val="0"/>
      <w:divBdr>
        <w:top w:val="none" w:sz="0" w:space="0" w:color="auto"/>
        <w:left w:val="none" w:sz="0" w:space="0" w:color="auto"/>
        <w:bottom w:val="none" w:sz="0" w:space="0" w:color="auto"/>
        <w:right w:val="none" w:sz="0" w:space="0" w:color="auto"/>
      </w:divBdr>
      <w:divsChild>
        <w:div w:id="1837646546">
          <w:marLeft w:val="0"/>
          <w:marRight w:val="0"/>
          <w:marTop w:val="0"/>
          <w:marBottom w:val="0"/>
          <w:divBdr>
            <w:top w:val="single" w:sz="2" w:space="0" w:color="E3E3E3"/>
            <w:left w:val="single" w:sz="2" w:space="0" w:color="E3E3E3"/>
            <w:bottom w:val="single" w:sz="2" w:space="0" w:color="E3E3E3"/>
            <w:right w:val="single" w:sz="2" w:space="0" w:color="E3E3E3"/>
          </w:divBdr>
          <w:divsChild>
            <w:div w:id="821314424">
              <w:marLeft w:val="0"/>
              <w:marRight w:val="0"/>
              <w:marTop w:val="0"/>
              <w:marBottom w:val="0"/>
              <w:divBdr>
                <w:top w:val="single" w:sz="2" w:space="0" w:color="E3E3E3"/>
                <w:left w:val="single" w:sz="2" w:space="0" w:color="E3E3E3"/>
                <w:bottom w:val="single" w:sz="2" w:space="0" w:color="E3E3E3"/>
                <w:right w:val="single" w:sz="2" w:space="0" w:color="E3E3E3"/>
              </w:divBdr>
              <w:divsChild>
                <w:div w:id="1882283152">
                  <w:marLeft w:val="0"/>
                  <w:marRight w:val="0"/>
                  <w:marTop w:val="0"/>
                  <w:marBottom w:val="0"/>
                  <w:divBdr>
                    <w:top w:val="single" w:sz="2" w:space="0" w:color="E3E3E3"/>
                    <w:left w:val="single" w:sz="2" w:space="0" w:color="E3E3E3"/>
                    <w:bottom w:val="single" w:sz="2" w:space="0" w:color="E3E3E3"/>
                    <w:right w:val="single" w:sz="2" w:space="0" w:color="E3E3E3"/>
                  </w:divBdr>
                  <w:divsChild>
                    <w:div w:id="1025517897">
                      <w:marLeft w:val="0"/>
                      <w:marRight w:val="0"/>
                      <w:marTop w:val="0"/>
                      <w:marBottom w:val="0"/>
                      <w:divBdr>
                        <w:top w:val="single" w:sz="2" w:space="0" w:color="E3E3E3"/>
                        <w:left w:val="single" w:sz="2" w:space="0" w:color="E3E3E3"/>
                        <w:bottom w:val="single" w:sz="2" w:space="0" w:color="E3E3E3"/>
                        <w:right w:val="single" w:sz="2" w:space="0" w:color="E3E3E3"/>
                      </w:divBdr>
                      <w:divsChild>
                        <w:div w:id="670838949">
                          <w:marLeft w:val="0"/>
                          <w:marRight w:val="0"/>
                          <w:marTop w:val="0"/>
                          <w:marBottom w:val="0"/>
                          <w:divBdr>
                            <w:top w:val="single" w:sz="2" w:space="0" w:color="E3E3E3"/>
                            <w:left w:val="single" w:sz="2" w:space="0" w:color="E3E3E3"/>
                            <w:bottom w:val="single" w:sz="2" w:space="0" w:color="E3E3E3"/>
                            <w:right w:val="single" w:sz="2" w:space="0" w:color="E3E3E3"/>
                          </w:divBdr>
                          <w:divsChild>
                            <w:div w:id="439106485">
                              <w:marLeft w:val="0"/>
                              <w:marRight w:val="0"/>
                              <w:marTop w:val="100"/>
                              <w:marBottom w:val="100"/>
                              <w:divBdr>
                                <w:top w:val="single" w:sz="2" w:space="0" w:color="E3E3E3"/>
                                <w:left w:val="single" w:sz="2" w:space="0" w:color="E3E3E3"/>
                                <w:bottom w:val="single" w:sz="2" w:space="0" w:color="E3E3E3"/>
                                <w:right w:val="single" w:sz="2" w:space="0" w:color="E3E3E3"/>
                              </w:divBdr>
                              <w:divsChild>
                                <w:div w:id="1085305771">
                                  <w:marLeft w:val="0"/>
                                  <w:marRight w:val="0"/>
                                  <w:marTop w:val="0"/>
                                  <w:marBottom w:val="0"/>
                                  <w:divBdr>
                                    <w:top w:val="single" w:sz="2" w:space="0" w:color="E3E3E3"/>
                                    <w:left w:val="single" w:sz="2" w:space="0" w:color="E3E3E3"/>
                                    <w:bottom w:val="single" w:sz="2" w:space="0" w:color="E3E3E3"/>
                                    <w:right w:val="single" w:sz="2" w:space="0" w:color="E3E3E3"/>
                                  </w:divBdr>
                                  <w:divsChild>
                                    <w:div w:id="1208951508">
                                      <w:marLeft w:val="0"/>
                                      <w:marRight w:val="0"/>
                                      <w:marTop w:val="0"/>
                                      <w:marBottom w:val="0"/>
                                      <w:divBdr>
                                        <w:top w:val="single" w:sz="2" w:space="0" w:color="E3E3E3"/>
                                        <w:left w:val="single" w:sz="2" w:space="0" w:color="E3E3E3"/>
                                        <w:bottom w:val="single" w:sz="2" w:space="0" w:color="E3E3E3"/>
                                        <w:right w:val="single" w:sz="2" w:space="0" w:color="E3E3E3"/>
                                      </w:divBdr>
                                      <w:divsChild>
                                        <w:div w:id="590699371">
                                          <w:marLeft w:val="0"/>
                                          <w:marRight w:val="0"/>
                                          <w:marTop w:val="0"/>
                                          <w:marBottom w:val="0"/>
                                          <w:divBdr>
                                            <w:top w:val="single" w:sz="2" w:space="0" w:color="E3E3E3"/>
                                            <w:left w:val="single" w:sz="2" w:space="0" w:color="E3E3E3"/>
                                            <w:bottom w:val="single" w:sz="2" w:space="0" w:color="E3E3E3"/>
                                            <w:right w:val="single" w:sz="2" w:space="0" w:color="E3E3E3"/>
                                          </w:divBdr>
                                          <w:divsChild>
                                            <w:div w:id="948197166">
                                              <w:marLeft w:val="0"/>
                                              <w:marRight w:val="0"/>
                                              <w:marTop w:val="0"/>
                                              <w:marBottom w:val="0"/>
                                              <w:divBdr>
                                                <w:top w:val="single" w:sz="2" w:space="0" w:color="E3E3E3"/>
                                                <w:left w:val="single" w:sz="2" w:space="0" w:color="E3E3E3"/>
                                                <w:bottom w:val="single" w:sz="2" w:space="0" w:color="E3E3E3"/>
                                                <w:right w:val="single" w:sz="2" w:space="0" w:color="E3E3E3"/>
                                              </w:divBdr>
                                              <w:divsChild>
                                                <w:div w:id="253101094">
                                                  <w:marLeft w:val="0"/>
                                                  <w:marRight w:val="0"/>
                                                  <w:marTop w:val="0"/>
                                                  <w:marBottom w:val="0"/>
                                                  <w:divBdr>
                                                    <w:top w:val="single" w:sz="2" w:space="0" w:color="E3E3E3"/>
                                                    <w:left w:val="single" w:sz="2" w:space="0" w:color="E3E3E3"/>
                                                    <w:bottom w:val="single" w:sz="2" w:space="0" w:color="E3E3E3"/>
                                                    <w:right w:val="single" w:sz="2" w:space="0" w:color="E3E3E3"/>
                                                  </w:divBdr>
                                                  <w:divsChild>
                                                    <w:div w:id="16251195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64122770">
          <w:marLeft w:val="0"/>
          <w:marRight w:val="0"/>
          <w:marTop w:val="0"/>
          <w:marBottom w:val="0"/>
          <w:divBdr>
            <w:top w:val="none" w:sz="0" w:space="0" w:color="auto"/>
            <w:left w:val="none" w:sz="0" w:space="0" w:color="auto"/>
            <w:bottom w:val="none" w:sz="0" w:space="0" w:color="auto"/>
            <w:right w:val="none" w:sz="0" w:space="0" w:color="auto"/>
          </w:divBdr>
        </w:div>
      </w:divsChild>
    </w:div>
    <w:div w:id="1541631426">
      <w:bodyDiv w:val="1"/>
      <w:marLeft w:val="0"/>
      <w:marRight w:val="0"/>
      <w:marTop w:val="0"/>
      <w:marBottom w:val="0"/>
      <w:divBdr>
        <w:top w:val="none" w:sz="0" w:space="0" w:color="auto"/>
        <w:left w:val="none" w:sz="0" w:space="0" w:color="auto"/>
        <w:bottom w:val="none" w:sz="0" w:space="0" w:color="auto"/>
        <w:right w:val="none" w:sz="0" w:space="0" w:color="auto"/>
      </w:divBdr>
    </w:div>
    <w:div w:id="1543053666">
      <w:bodyDiv w:val="1"/>
      <w:marLeft w:val="0"/>
      <w:marRight w:val="0"/>
      <w:marTop w:val="0"/>
      <w:marBottom w:val="0"/>
      <w:divBdr>
        <w:top w:val="none" w:sz="0" w:space="0" w:color="auto"/>
        <w:left w:val="none" w:sz="0" w:space="0" w:color="auto"/>
        <w:bottom w:val="none" w:sz="0" w:space="0" w:color="auto"/>
        <w:right w:val="none" w:sz="0" w:space="0" w:color="auto"/>
      </w:divBdr>
    </w:div>
    <w:div w:id="1748921312">
      <w:bodyDiv w:val="1"/>
      <w:marLeft w:val="0"/>
      <w:marRight w:val="0"/>
      <w:marTop w:val="0"/>
      <w:marBottom w:val="0"/>
      <w:divBdr>
        <w:top w:val="none" w:sz="0" w:space="0" w:color="auto"/>
        <w:left w:val="none" w:sz="0" w:space="0" w:color="auto"/>
        <w:bottom w:val="none" w:sz="0" w:space="0" w:color="auto"/>
        <w:right w:val="none" w:sz="0" w:space="0" w:color="auto"/>
      </w:divBdr>
    </w:div>
    <w:div w:id="1756121875">
      <w:bodyDiv w:val="1"/>
      <w:marLeft w:val="0"/>
      <w:marRight w:val="0"/>
      <w:marTop w:val="0"/>
      <w:marBottom w:val="0"/>
      <w:divBdr>
        <w:top w:val="none" w:sz="0" w:space="0" w:color="auto"/>
        <w:left w:val="none" w:sz="0" w:space="0" w:color="auto"/>
        <w:bottom w:val="none" w:sz="0" w:space="0" w:color="auto"/>
        <w:right w:val="none" w:sz="0" w:space="0" w:color="auto"/>
      </w:divBdr>
    </w:div>
    <w:div w:id="1874535922">
      <w:bodyDiv w:val="1"/>
      <w:marLeft w:val="0"/>
      <w:marRight w:val="0"/>
      <w:marTop w:val="0"/>
      <w:marBottom w:val="0"/>
      <w:divBdr>
        <w:top w:val="none" w:sz="0" w:space="0" w:color="auto"/>
        <w:left w:val="none" w:sz="0" w:space="0" w:color="auto"/>
        <w:bottom w:val="none" w:sz="0" w:space="0" w:color="auto"/>
        <w:right w:val="none" w:sz="0" w:space="0" w:color="auto"/>
      </w:divBdr>
    </w:div>
    <w:div w:id="2027097900">
      <w:bodyDiv w:val="1"/>
      <w:marLeft w:val="0"/>
      <w:marRight w:val="0"/>
      <w:marTop w:val="0"/>
      <w:marBottom w:val="0"/>
      <w:divBdr>
        <w:top w:val="none" w:sz="0" w:space="0" w:color="auto"/>
        <w:left w:val="none" w:sz="0" w:space="0" w:color="auto"/>
        <w:bottom w:val="none" w:sz="0" w:space="0" w:color="auto"/>
        <w:right w:val="none" w:sz="0" w:space="0" w:color="auto"/>
      </w:divBdr>
    </w:div>
    <w:div w:id="2138717023">
      <w:bodyDiv w:val="1"/>
      <w:marLeft w:val="0"/>
      <w:marRight w:val="0"/>
      <w:marTop w:val="0"/>
      <w:marBottom w:val="0"/>
      <w:divBdr>
        <w:top w:val="none" w:sz="0" w:space="0" w:color="auto"/>
        <w:left w:val="none" w:sz="0" w:space="0" w:color="auto"/>
        <w:bottom w:val="none" w:sz="0" w:space="0" w:color="auto"/>
        <w:right w:val="none" w:sz="0" w:space="0" w:color="auto"/>
      </w:divBdr>
      <w:divsChild>
        <w:div w:id="273093745">
          <w:marLeft w:val="0"/>
          <w:marRight w:val="0"/>
          <w:marTop w:val="0"/>
          <w:marBottom w:val="0"/>
          <w:divBdr>
            <w:top w:val="single" w:sz="2" w:space="0" w:color="E3E3E3"/>
            <w:left w:val="single" w:sz="2" w:space="0" w:color="E3E3E3"/>
            <w:bottom w:val="single" w:sz="2" w:space="0" w:color="E3E3E3"/>
            <w:right w:val="single" w:sz="2" w:space="0" w:color="E3E3E3"/>
          </w:divBdr>
          <w:divsChild>
            <w:div w:id="1795098518">
              <w:marLeft w:val="0"/>
              <w:marRight w:val="0"/>
              <w:marTop w:val="0"/>
              <w:marBottom w:val="0"/>
              <w:divBdr>
                <w:top w:val="single" w:sz="2" w:space="0" w:color="E3E3E3"/>
                <w:left w:val="single" w:sz="2" w:space="0" w:color="E3E3E3"/>
                <w:bottom w:val="single" w:sz="2" w:space="0" w:color="E3E3E3"/>
                <w:right w:val="single" w:sz="2" w:space="0" w:color="E3E3E3"/>
              </w:divBdr>
              <w:divsChild>
                <w:div w:id="59913793">
                  <w:marLeft w:val="0"/>
                  <w:marRight w:val="0"/>
                  <w:marTop w:val="0"/>
                  <w:marBottom w:val="0"/>
                  <w:divBdr>
                    <w:top w:val="single" w:sz="2" w:space="0" w:color="E3E3E3"/>
                    <w:left w:val="single" w:sz="2" w:space="0" w:color="E3E3E3"/>
                    <w:bottom w:val="single" w:sz="2" w:space="0" w:color="E3E3E3"/>
                    <w:right w:val="single" w:sz="2" w:space="0" w:color="E3E3E3"/>
                  </w:divBdr>
                  <w:divsChild>
                    <w:div w:id="638999505">
                      <w:marLeft w:val="0"/>
                      <w:marRight w:val="0"/>
                      <w:marTop w:val="0"/>
                      <w:marBottom w:val="0"/>
                      <w:divBdr>
                        <w:top w:val="single" w:sz="2" w:space="0" w:color="E3E3E3"/>
                        <w:left w:val="single" w:sz="2" w:space="0" w:color="E3E3E3"/>
                        <w:bottom w:val="single" w:sz="2" w:space="0" w:color="E3E3E3"/>
                        <w:right w:val="single" w:sz="2" w:space="0" w:color="E3E3E3"/>
                      </w:divBdr>
                      <w:divsChild>
                        <w:div w:id="524682408">
                          <w:marLeft w:val="0"/>
                          <w:marRight w:val="0"/>
                          <w:marTop w:val="0"/>
                          <w:marBottom w:val="0"/>
                          <w:divBdr>
                            <w:top w:val="single" w:sz="2" w:space="0" w:color="E3E3E3"/>
                            <w:left w:val="single" w:sz="2" w:space="0" w:color="E3E3E3"/>
                            <w:bottom w:val="single" w:sz="2" w:space="0" w:color="E3E3E3"/>
                            <w:right w:val="single" w:sz="2" w:space="0" w:color="E3E3E3"/>
                          </w:divBdr>
                          <w:divsChild>
                            <w:div w:id="1320771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08242881">
          <w:marLeft w:val="0"/>
          <w:marRight w:val="0"/>
          <w:marTop w:val="0"/>
          <w:marBottom w:val="0"/>
          <w:divBdr>
            <w:top w:val="single" w:sz="2" w:space="0" w:color="E3E3E3"/>
            <w:left w:val="single" w:sz="2" w:space="0" w:color="E3E3E3"/>
            <w:bottom w:val="single" w:sz="2" w:space="0" w:color="E3E3E3"/>
            <w:right w:val="single" w:sz="2" w:space="0" w:color="E3E3E3"/>
          </w:divBdr>
          <w:divsChild>
            <w:div w:id="1249466996">
              <w:marLeft w:val="0"/>
              <w:marRight w:val="0"/>
              <w:marTop w:val="0"/>
              <w:marBottom w:val="0"/>
              <w:divBdr>
                <w:top w:val="single" w:sz="2" w:space="0" w:color="E3E3E3"/>
                <w:left w:val="single" w:sz="2" w:space="0" w:color="E3E3E3"/>
                <w:bottom w:val="single" w:sz="2" w:space="0" w:color="E3E3E3"/>
                <w:right w:val="single" w:sz="2" w:space="0" w:color="E3E3E3"/>
              </w:divBdr>
            </w:div>
            <w:div w:id="521823761">
              <w:marLeft w:val="0"/>
              <w:marRight w:val="0"/>
              <w:marTop w:val="0"/>
              <w:marBottom w:val="0"/>
              <w:divBdr>
                <w:top w:val="single" w:sz="2" w:space="0" w:color="E3E3E3"/>
                <w:left w:val="single" w:sz="2" w:space="0" w:color="E3E3E3"/>
                <w:bottom w:val="single" w:sz="2" w:space="0" w:color="E3E3E3"/>
                <w:right w:val="single" w:sz="2" w:space="0" w:color="E3E3E3"/>
              </w:divBdr>
              <w:divsChild>
                <w:div w:id="1919485503">
                  <w:marLeft w:val="0"/>
                  <w:marRight w:val="0"/>
                  <w:marTop w:val="0"/>
                  <w:marBottom w:val="0"/>
                  <w:divBdr>
                    <w:top w:val="single" w:sz="2" w:space="0" w:color="E3E3E3"/>
                    <w:left w:val="single" w:sz="2" w:space="0" w:color="E3E3E3"/>
                    <w:bottom w:val="single" w:sz="2" w:space="0" w:color="E3E3E3"/>
                    <w:right w:val="single" w:sz="2" w:space="0" w:color="E3E3E3"/>
                  </w:divBdr>
                  <w:divsChild>
                    <w:div w:id="962081815">
                      <w:marLeft w:val="0"/>
                      <w:marRight w:val="0"/>
                      <w:marTop w:val="0"/>
                      <w:marBottom w:val="0"/>
                      <w:divBdr>
                        <w:top w:val="single" w:sz="2" w:space="0" w:color="E3E3E3"/>
                        <w:left w:val="single" w:sz="2" w:space="0" w:color="E3E3E3"/>
                        <w:bottom w:val="single" w:sz="2" w:space="0" w:color="E3E3E3"/>
                        <w:right w:val="single" w:sz="2" w:space="0" w:color="E3E3E3"/>
                      </w:divBdr>
                      <w:divsChild>
                        <w:div w:id="17725796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18" Type="http://schemas.openxmlformats.org/officeDocument/2006/relationships/hyperlink" Target="https://teaching.cornell.edu/fall-2020-course-preparation/assessment-evaluation/classroom-observation-program"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linkedin.com/advice/1/how-can-you-assess-project-outcomes-teaching-improve-your" TargetMode="External"/><Relationship Id="rId7" Type="http://schemas.openxmlformats.org/officeDocument/2006/relationships/footnotes" Target="footnotes.xml"/><Relationship Id="rId12" Type="http://schemas.openxmlformats.org/officeDocument/2006/relationships/hyperlink" Target="https://www.youtube.com/watch?v=ztCYENO1ydA"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teaching.cornell.edu/teaching-resources/assessment-evaluation/peer-assess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lLPb1JAkdtc"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youtube.com/watch?v=rWEwv_qobpU" TargetMode="External"/><Relationship Id="rId23" Type="http://schemas.openxmlformats.org/officeDocument/2006/relationships/image" Target="media/image6.png"/><Relationship Id="rId10" Type="http://schemas.openxmlformats.org/officeDocument/2006/relationships/hyperlink" Target="https://www.stevenson.edu/online/about-us/news/how-to-identify-reliable-information/" TargetMode="External"/><Relationship Id="rId19" Type="http://schemas.openxmlformats.org/officeDocument/2006/relationships/hyperlink" Target="https://carleton.ca/experientialeducation/reflection-and-assessmen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yperlink" Target="https://teaching.cornell.edu/teaching-resources/assessment-evaluation/self-assessmen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vOyFoWwCg49rbJmyCyGJ/Vk+g==">AMUW2mW3ZsK5uRN5C5LPdAr+mfYukJ6EWFsLn+cmylcgcYOwsm8xwKRNpN5ICiiC+q1we8RkF6TNttc2WQ9awpaEQ5yWTsjJ6xB/IHRBHnLvHgdAu5/LDOKBa/jw9ZgyWuIL2kUITvuP6Jo0b0m0QPwDDqF76FYHXbVbiPY1AN9geG2wfZoTaDI=</go:docsCustomData>
</go:gDocsCustomXmlDataStorage>
</file>

<file path=customXml/itemProps1.xml><?xml version="1.0" encoding="utf-8"?>
<ds:datastoreItem xmlns:ds="http://schemas.openxmlformats.org/officeDocument/2006/customXml" ds:itemID="{65A93454-A52B-46F5-BA75-08B75D0A4CE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2165</Words>
  <Characters>13858</Characters>
  <Application>Microsoft Office Word</Application>
  <DocSecurity>0</DocSecurity>
  <Lines>307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Sotiria Tsalamani</dc:creator>
  <cp:lastModifiedBy>Cara O'Sullivan</cp:lastModifiedBy>
  <cp:revision>4</cp:revision>
  <dcterms:created xsi:type="dcterms:W3CDTF">2024-03-28T13:02:00Z</dcterms:created>
  <dcterms:modified xsi:type="dcterms:W3CDTF">2024-04-24T14:26:00Z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5ff1c919d60a46d3caf61e9a912111d8fac5a521791c9363bef0d21dd283b6cf</vt:lpwstr>
  </property>
</Properties>
</file>