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56"/>
          <w:szCs w:val="56"/>
        </w:rPr>
      </w:pPr>
      <w:r w:rsidDel="00000000" w:rsidR="00000000" w:rsidRPr="00000000">
        <w:rPr/>
        <w:drawing>
          <wp:anchor allowOverlap="1" behindDoc="0" distB="0" distT="0" distL="114300" distR="114300" hidden="0" layoutInCell="1" locked="0" relativeHeight="0" simplePos="0">
            <wp:simplePos x="0" y="0"/>
            <wp:positionH relativeFrom="page">
              <wp:align>left</wp:align>
            </wp:positionH>
            <wp:positionV relativeFrom="page">
              <wp:posOffset>7620</wp:posOffset>
            </wp:positionV>
            <wp:extent cx="7649210" cy="10819250"/>
            <wp:effectExtent b="0" l="0" r="0" t="0"/>
            <wp:wrapNone/>
            <wp:docPr id="227"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7649210" cy="1081925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b w:val="1"/>
          <w:sz w:val="56"/>
          <w:szCs w:val="56"/>
        </w:rPr>
      </w:pPr>
      <w:r w:rsidDel="00000000" w:rsidR="00000000" w:rsidRPr="00000000">
        <w:rPr>
          <w:rtl w:val="0"/>
        </w:rPr>
      </w:r>
    </w:p>
    <w:p w:rsidR="00000000" w:rsidDel="00000000" w:rsidP="00000000" w:rsidRDefault="00000000" w:rsidRPr="00000000" w14:paraId="00000003">
      <w:pPr>
        <w:rPr>
          <w:b w:val="1"/>
          <w:sz w:val="56"/>
          <w:szCs w:val="56"/>
        </w:rPr>
      </w:pPr>
      <w:r w:rsidDel="00000000" w:rsidR="00000000" w:rsidRPr="00000000">
        <w:rPr>
          <w:rtl w:val="0"/>
        </w:rPr>
      </w:r>
    </w:p>
    <w:p w:rsidR="00000000" w:rsidDel="00000000" w:rsidP="00000000" w:rsidRDefault="00000000" w:rsidRPr="00000000" w14:paraId="00000004">
      <w:pPr>
        <w:rPr>
          <w:b w:val="1"/>
          <w:sz w:val="56"/>
          <w:szCs w:val="56"/>
        </w:rPr>
      </w:pPr>
      <w:r w:rsidDel="00000000" w:rsidR="00000000" w:rsidRPr="00000000">
        <w:rPr>
          <w:rtl w:val="0"/>
        </w:rPr>
      </w:r>
    </w:p>
    <w:p w:rsidR="00000000" w:rsidDel="00000000" w:rsidP="00000000" w:rsidRDefault="00000000" w:rsidRPr="00000000" w14:paraId="00000005">
      <w:pPr>
        <w:rPr>
          <w:b w:val="1"/>
          <w:sz w:val="56"/>
          <w:szCs w:val="56"/>
        </w:rPr>
      </w:pPr>
      <w:r w:rsidDel="00000000" w:rsidR="00000000" w:rsidRPr="00000000">
        <w:rPr>
          <w:rtl w:val="0"/>
        </w:rPr>
      </w:r>
    </w:p>
    <w:p w:rsidR="00000000" w:rsidDel="00000000" w:rsidP="00000000" w:rsidRDefault="00000000" w:rsidRPr="00000000" w14:paraId="00000006">
      <w:pPr>
        <w:rPr>
          <w:b w:val="1"/>
          <w:sz w:val="56"/>
          <w:szCs w:val="56"/>
        </w:rPr>
      </w:pPr>
      <w:r w:rsidDel="00000000" w:rsidR="00000000" w:rsidRPr="00000000">
        <w:rPr>
          <w:rtl w:val="0"/>
        </w:rPr>
      </w:r>
    </w:p>
    <w:p w:rsidR="00000000" w:rsidDel="00000000" w:rsidP="00000000" w:rsidRDefault="00000000" w:rsidRPr="00000000" w14:paraId="00000007">
      <w:pPr>
        <w:rPr>
          <w:b w:val="1"/>
          <w:sz w:val="56"/>
          <w:szCs w:val="56"/>
        </w:rPr>
      </w:pPr>
      <w:r w:rsidDel="00000000" w:rsidR="00000000" w:rsidRPr="00000000">
        <w:rPr>
          <w:rtl w:val="0"/>
        </w:rPr>
      </w:r>
    </w:p>
    <w:p w:rsidR="00000000" w:rsidDel="00000000" w:rsidP="00000000" w:rsidRDefault="00000000" w:rsidRPr="00000000" w14:paraId="00000008">
      <w:pPr>
        <w:rPr>
          <w:b w:val="1"/>
          <w:sz w:val="56"/>
          <w:szCs w:val="56"/>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736600</wp:posOffset>
                </wp:positionH>
                <wp:positionV relativeFrom="paragraph">
                  <wp:posOffset>7621</wp:posOffset>
                </wp:positionV>
                <wp:extent cx="3872865" cy="4124325"/>
                <wp:effectExtent b="0" l="0" r="0" t="0"/>
                <wp:wrapSquare wrapText="bothSides" distB="45720" distT="45720" distL="114300" distR="114300"/>
                <wp:docPr id="222" name=""/>
                <a:graphic>
                  <a:graphicData uri="http://schemas.microsoft.com/office/word/2010/wordprocessingShape">
                    <wps:wsp>
                      <wps:cNvSpPr/>
                      <wps:cNvPr id="2" name="Shape 2"/>
                      <wps:spPr>
                        <a:xfrm>
                          <a:off x="3414330" y="1722600"/>
                          <a:ext cx="3863340" cy="411480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000000"/>
                                <w:sz w:val="58"/>
                                <w:vertAlign w:val="baseline"/>
                              </w:rPr>
                              <w:t xml:space="preserve">Implementing the Flipped Classroom Approach and Collaborative Learning</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000000"/>
                                <w:sz w:val="58"/>
                                <w:vertAlign w:val="baseline"/>
                              </w:rPr>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000000"/>
                                <w:sz w:val="58"/>
                                <w:vertAlign w:val="baseline"/>
                              </w:rPr>
                            </w:r>
                            <w:r w:rsidDel="00000000" w:rsidR="00000000" w:rsidRPr="00000000">
                              <w:rPr>
                                <w:rFonts w:ascii="Calibri" w:cs="Calibri" w:eastAsia="Calibri" w:hAnsi="Calibri"/>
                                <w:b w:val="1"/>
                                <w:i w:val="0"/>
                                <w:smallCaps w:val="0"/>
                                <w:strike w:val="0"/>
                                <w:color w:val="000000"/>
                                <w:sz w:val="58"/>
                                <w:vertAlign w:val="baseline"/>
                              </w:rPr>
                              <w:t xml:space="preserve">Practical Strategies for Flipping Your Classroom</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000000"/>
                                <w:sz w:val="5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736600</wp:posOffset>
                </wp:positionH>
                <wp:positionV relativeFrom="paragraph">
                  <wp:posOffset>7621</wp:posOffset>
                </wp:positionV>
                <wp:extent cx="3872865" cy="4124325"/>
                <wp:effectExtent b="0" l="0" r="0" t="0"/>
                <wp:wrapSquare wrapText="bothSides" distB="45720" distT="45720" distL="114300" distR="114300"/>
                <wp:docPr id="222"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3872865" cy="4124325"/>
                        </a:xfrm>
                        <a:prstGeom prst="rect"/>
                        <a:ln/>
                      </pic:spPr>
                    </pic:pic>
                  </a:graphicData>
                </a:graphic>
              </wp:anchor>
            </w:drawing>
          </mc:Fallback>
        </mc:AlternateContent>
      </w:r>
    </w:p>
    <w:p w:rsidR="00000000" w:rsidDel="00000000" w:rsidP="00000000" w:rsidRDefault="00000000" w:rsidRPr="00000000" w14:paraId="00000009">
      <w:pPr>
        <w:rPr>
          <w:b w:val="1"/>
          <w:sz w:val="56"/>
          <w:szCs w:val="56"/>
        </w:rPr>
      </w:pPr>
      <w:r w:rsidDel="00000000" w:rsidR="00000000" w:rsidRPr="00000000">
        <w:rPr>
          <w:rtl w:val="0"/>
        </w:rPr>
      </w:r>
    </w:p>
    <w:p w:rsidR="00000000" w:rsidDel="00000000" w:rsidP="00000000" w:rsidRDefault="00000000" w:rsidRPr="00000000" w14:paraId="0000000A">
      <w:pPr>
        <w:rPr>
          <w:b w:val="1"/>
          <w:sz w:val="56"/>
          <w:szCs w:val="56"/>
        </w:rPr>
      </w:pPr>
      <w:r w:rsidDel="00000000" w:rsidR="00000000" w:rsidRPr="00000000">
        <w:rPr>
          <w:rtl w:val="0"/>
        </w:rPr>
      </w:r>
    </w:p>
    <w:p w:rsidR="00000000" w:rsidDel="00000000" w:rsidP="00000000" w:rsidRDefault="00000000" w:rsidRPr="00000000" w14:paraId="0000000B">
      <w:pPr>
        <w:rPr>
          <w:b w:val="1"/>
          <w:sz w:val="56"/>
          <w:szCs w:val="56"/>
        </w:rPr>
      </w:pPr>
      <w:r w:rsidDel="00000000" w:rsidR="00000000" w:rsidRPr="00000000">
        <w:rPr>
          <w:rtl w:val="0"/>
        </w:rPr>
      </w:r>
    </w:p>
    <w:p w:rsidR="00000000" w:rsidDel="00000000" w:rsidP="00000000" w:rsidRDefault="00000000" w:rsidRPr="00000000" w14:paraId="0000000C">
      <w:pPr>
        <w:rPr>
          <w:b w:val="1"/>
          <w:sz w:val="56"/>
          <w:szCs w:val="56"/>
        </w:rPr>
      </w:pPr>
      <w:r w:rsidDel="00000000" w:rsidR="00000000" w:rsidRPr="00000000">
        <w:rPr>
          <w:rtl w:val="0"/>
        </w:rPr>
      </w:r>
    </w:p>
    <w:p w:rsidR="00000000" w:rsidDel="00000000" w:rsidP="00000000" w:rsidRDefault="00000000" w:rsidRPr="00000000" w14:paraId="0000000D">
      <w:pPr>
        <w:rPr>
          <w:b w:val="1"/>
          <w:sz w:val="56"/>
          <w:szCs w:val="56"/>
        </w:rPr>
      </w:pPr>
      <w:r w:rsidDel="00000000" w:rsidR="00000000" w:rsidRPr="00000000">
        <w:rPr>
          <w:rtl w:val="0"/>
        </w:rPr>
      </w:r>
    </w:p>
    <w:p w:rsidR="00000000" w:rsidDel="00000000" w:rsidP="00000000" w:rsidRDefault="00000000" w:rsidRPr="00000000" w14:paraId="0000000E">
      <w:pPr>
        <w:rPr>
          <w:b w:val="1"/>
          <w:sz w:val="56"/>
          <w:szCs w:val="56"/>
        </w:rPr>
      </w:pPr>
      <w:r w:rsidDel="00000000" w:rsidR="00000000" w:rsidRPr="00000000">
        <w:rPr>
          <w:rtl w:val="0"/>
        </w:rPr>
      </w:r>
    </w:p>
    <w:p w:rsidR="00000000" w:rsidDel="00000000" w:rsidP="00000000" w:rsidRDefault="00000000" w:rsidRPr="00000000" w14:paraId="0000000F">
      <w:pPr>
        <w:rPr>
          <w:b w:val="1"/>
          <w:sz w:val="56"/>
          <w:szCs w:val="56"/>
        </w:rPr>
      </w:pPr>
      <w:r w:rsidDel="00000000" w:rsidR="00000000" w:rsidRPr="00000000">
        <w:rPr>
          <w:rtl w:val="0"/>
        </w:rPr>
      </w:r>
    </w:p>
    <w:p w:rsidR="00000000" w:rsidDel="00000000" w:rsidP="00000000" w:rsidRDefault="00000000" w:rsidRPr="00000000" w14:paraId="00000010">
      <w:pPr>
        <w:rPr>
          <w:b w:val="1"/>
          <w:sz w:val="56"/>
          <w:szCs w:val="56"/>
        </w:rPr>
      </w:pPr>
      <w:r w:rsidDel="00000000" w:rsidR="00000000" w:rsidRPr="00000000">
        <w:rPr>
          <w:rtl w:val="0"/>
        </w:rPr>
      </w:r>
    </w:p>
    <w:p w:rsidR="00000000" w:rsidDel="00000000" w:rsidP="00000000" w:rsidRDefault="00000000" w:rsidRPr="00000000" w14:paraId="00000011">
      <w:pPr>
        <w:pStyle w:val="Heading1"/>
        <w:rPr>
          <w:color w:val="033045"/>
          <w:sz w:val="50"/>
          <w:szCs w:val="50"/>
        </w:rPr>
      </w:pPr>
      <w:bookmarkStart w:colFirst="0" w:colLast="0" w:name="_heading=h.vws57ty37ryh" w:id="0"/>
      <w:bookmarkEnd w:id="0"/>
      <w:r w:rsidDel="00000000" w:rsidR="00000000" w:rsidRPr="00000000">
        <w:rPr>
          <w:color w:val="033045"/>
          <w:sz w:val="50"/>
          <w:szCs w:val="50"/>
          <w:rtl w:val="0"/>
        </w:rPr>
        <w:t xml:space="preserve">Implementing the Flipped Classroom Approach and Collaborative Learning</w:t>
      </w:r>
    </w:p>
    <w:p w:rsidR="00000000" w:rsidDel="00000000" w:rsidP="00000000" w:rsidRDefault="00000000" w:rsidRPr="00000000" w14:paraId="00000012">
      <w:pPr>
        <w:pStyle w:val="Heading2"/>
        <w:rPr>
          <w:color w:val="f68606"/>
        </w:rPr>
      </w:pPr>
      <w:bookmarkStart w:colFirst="0" w:colLast="0" w:name="_heading=h.tr0kfo17pcbo" w:id="1"/>
      <w:bookmarkEnd w:id="1"/>
      <w:r w:rsidDel="00000000" w:rsidR="00000000" w:rsidRPr="00000000">
        <w:rPr>
          <w:color w:val="f68606"/>
          <w:rtl w:val="0"/>
        </w:rPr>
        <w:t xml:space="preserve">Practical Strategies for Flipping Your Classroom</w:t>
      </w:r>
    </w:p>
    <w:p w:rsidR="00000000" w:rsidDel="00000000" w:rsidP="00000000" w:rsidRDefault="00000000" w:rsidRPr="00000000" w14:paraId="00000013">
      <w:pPr>
        <w:pStyle w:val="Heading3"/>
        <w:rPr/>
      </w:pPr>
      <w:bookmarkStart w:colFirst="0" w:colLast="0" w:name="_heading=h.8i1x9f6ma8nh" w:id="2"/>
      <w:bookmarkEnd w:id="2"/>
      <w:r w:rsidDel="00000000" w:rsidR="00000000" w:rsidRPr="00000000">
        <w:rPr>
          <w:rtl w:val="0"/>
        </w:rPr>
        <w:t xml:space="preserve"> The Role of Novelty in Learning</w:t>
      </w:r>
    </w:p>
    <w:p w:rsidR="00000000" w:rsidDel="00000000" w:rsidP="00000000" w:rsidRDefault="00000000" w:rsidRPr="00000000" w14:paraId="00000014">
      <w:pPr>
        <w:rPr>
          <w:sz w:val="24"/>
          <w:szCs w:val="24"/>
        </w:rPr>
      </w:pPr>
      <w:r w:rsidDel="00000000" w:rsidR="00000000" w:rsidRPr="00000000">
        <w:rPr>
          <w:sz w:val="24"/>
          <w:szCs w:val="24"/>
          <w:rtl w:val="0"/>
        </w:rPr>
        <w:t xml:space="preserve">In a flipped classroom, where traditional learning structures are inverted, incorporating novelty and variety plays a critical role. It significantly enhances student engagement by transforming the way instructional content is delivered and interacted with. Novelty reinvigorates students' curiosity and interest, ensuring that the flipped classroom remains a dynamic and enjoyable learning environment.</w:t>
      </w:r>
    </w:p>
    <w:p w:rsidR="00000000" w:rsidDel="00000000" w:rsidP="00000000" w:rsidRDefault="00000000" w:rsidRPr="00000000" w14:paraId="00000015">
      <w:pPr>
        <w:rPr>
          <w:sz w:val="24"/>
          <w:szCs w:val="24"/>
        </w:rPr>
      </w:pPr>
      <w:r w:rsidDel="00000000" w:rsidR="00000000" w:rsidRPr="00000000">
        <w:rPr>
          <w:sz w:val="24"/>
          <w:szCs w:val="24"/>
          <w:rtl w:val="0"/>
        </w:rPr>
        <w:t xml:space="preserve">The success of flipped learning largely depends on continuously evolving </w:t>
      </w:r>
      <w:hyperlink r:id="rId9">
        <w:r w:rsidDel="00000000" w:rsidR="00000000" w:rsidRPr="00000000">
          <w:rPr>
            <w:color w:val="0563c1"/>
            <w:sz w:val="24"/>
            <w:szCs w:val="24"/>
            <w:u w:val="single"/>
            <w:rtl w:val="0"/>
          </w:rPr>
          <w:t xml:space="preserve">teaching methods</w:t>
        </w:r>
      </w:hyperlink>
      <w:r w:rsidDel="00000000" w:rsidR="00000000" w:rsidRPr="00000000">
        <w:rPr>
          <w:sz w:val="24"/>
          <w:szCs w:val="24"/>
          <w:rtl w:val="0"/>
        </w:rPr>
        <w:t xml:space="preserve"> to sustain student interest and engagement.</w:t>
      </w:r>
      <w:r w:rsidDel="00000000" w:rsidR="00000000" w:rsidRPr="00000000">
        <w:rPr>
          <w:rFonts w:ascii="Calibri" w:cs="Calibri" w:eastAsia="Calibri" w:hAnsi="Calibri"/>
          <w:rtl w:val="0"/>
        </w:rPr>
        <w:t xml:space="preserve"> </w:t>
      </w:r>
      <w:r w:rsidDel="00000000" w:rsidR="00000000" w:rsidRPr="00000000">
        <w:rPr>
          <w:sz w:val="24"/>
          <w:szCs w:val="24"/>
          <w:rtl w:val="0"/>
        </w:rPr>
        <w:t xml:space="preserve">This can be achieved by:</w:t>
      </w:r>
    </w:p>
    <w:p w:rsidR="00000000" w:rsidDel="00000000" w:rsidP="00000000" w:rsidRDefault="00000000" w:rsidRPr="00000000" w14:paraId="00000016">
      <w:pPr>
        <w:numPr>
          <w:ilvl w:val="0"/>
          <w:numId w:val="7"/>
        </w:numPr>
        <w:ind w:left="720" w:hanging="360"/>
        <w:rPr>
          <w:sz w:val="24"/>
          <w:szCs w:val="24"/>
        </w:rPr>
      </w:pPr>
      <w:r w:rsidDel="00000000" w:rsidR="00000000" w:rsidRPr="00000000">
        <w:rPr>
          <w:sz w:val="24"/>
          <w:szCs w:val="24"/>
          <w:rtl w:val="0"/>
        </w:rPr>
        <w:t xml:space="preserve">Utilizing various types of multimedia, like engaging videos, podcasts, and interactive simulations, to present information in diverse, stimulating ways.</w:t>
      </w:r>
    </w:p>
    <w:p w:rsidR="00000000" w:rsidDel="00000000" w:rsidP="00000000" w:rsidRDefault="00000000" w:rsidRPr="00000000" w14:paraId="00000017">
      <w:pPr>
        <w:numPr>
          <w:ilvl w:val="0"/>
          <w:numId w:val="7"/>
        </w:numPr>
        <w:ind w:left="720" w:hanging="360"/>
        <w:rPr>
          <w:sz w:val="24"/>
          <w:szCs w:val="24"/>
        </w:rPr>
      </w:pPr>
      <w:r w:rsidDel="00000000" w:rsidR="00000000" w:rsidRPr="00000000">
        <w:rPr>
          <w:sz w:val="24"/>
          <w:szCs w:val="24"/>
          <w:rtl w:val="0"/>
        </w:rPr>
        <w:t xml:space="preserve">Regularly changing the structure of in-class activities, alternating between group discussions, hands-on projects, and creative problem-solving sessions.</w:t>
      </w:r>
    </w:p>
    <w:p w:rsidR="00000000" w:rsidDel="00000000" w:rsidP="00000000" w:rsidRDefault="00000000" w:rsidRPr="00000000" w14:paraId="00000018">
      <w:pPr>
        <w:numPr>
          <w:ilvl w:val="0"/>
          <w:numId w:val="7"/>
        </w:numPr>
        <w:ind w:left="720" w:hanging="360"/>
        <w:rPr>
          <w:sz w:val="24"/>
          <w:szCs w:val="24"/>
        </w:rPr>
      </w:pPr>
      <w:r w:rsidDel="00000000" w:rsidR="00000000" w:rsidRPr="00000000">
        <w:rPr>
          <w:sz w:val="24"/>
          <w:szCs w:val="24"/>
          <w:rtl w:val="0"/>
        </w:rPr>
        <w:t xml:space="preserve">Introducing new topics or concepts </w:t>
      </w:r>
      <w:hyperlink r:id="rId10">
        <w:r w:rsidDel="00000000" w:rsidR="00000000" w:rsidRPr="00000000">
          <w:rPr>
            <w:color w:val="0563c1"/>
            <w:sz w:val="24"/>
            <w:szCs w:val="24"/>
            <w:u w:val="single"/>
            <w:rtl w:val="0"/>
          </w:rPr>
          <w:t xml:space="preserve">interactively</w:t>
        </w:r>
      </w:hyperlink>
      <w:r w:rsidDel="00000000" w:rsidR="00000000" w:rsidRPr="00000000">
        <w:rPr>
          <w:sz w:val="24"/>
          <w:szCs w:val="24"/>
          <w:rtl w:val="0"/>
        </w:rPr>
        <w:t xml:space="preserve">, perhaps through gamification or scenario-based learning, to enhance active participation and critical thinking.</w:t>
      </w:r>
    </w:p>
    <w:p w:rsidR="00000000" w:rsidDel="00000000" w:rsidP="00000000" w:rsidRDefault="00000000" w:rsidRPr="00000000" w14:paraId="00000019">
      <w:pPr>
        <w:rPr>
          <w:sz w:val="24"/>
          <w:szCs w:val="24"/>
        </w:rPr>
      </w:pPr>
      <w:r w:rsidDel="00000000" w:rsidR="00000000" w:rsidRPr="00000000">
        <w:rPr>
          <w:sz w:val="24"/>
          <w:szCs w:val="24"/>
          <w:rtl w:val="0"/>
        </w:rPr>
        <w:t xml:space="preserve">Introducing new elements in </w:t>
      </w:r>
      <w:hyperlink r:id="rId11">
        <w:r w:rsidDel="00000000" w:rsidR="00000000" w:rsidRPr="00000000">
          <w:rPr>
            <w:color w:val="0563c1"/>
            <w:sz w:val="24"/>
            <w:szCs w:val="24"/>
            <w:u w:val="single"/>
            <w:rtl w:val="0"/>
          </w:rPr>
          <w:t xml:space="preserve">teaching methodologies</w:t>
        </w:r>
      </w:hyperlink>
      <w:r w:rsidDel="00000000" w:rsidR="00000000" w:rsidRPr="00000000">
        <w:rPr>
          <w:sz w:val="24"/>
          <w:szCs w:val="24"/>
          <w:rtl w:val="0"/>
        </w:rPr>
        <w:t xml:space="preserve"> keeps the learning experience fresh and engaging. It prevents the process from becoming routine or monotonous, which is key to maintaining students' enthusiasm and preventing disengagement. Novelty in educational methods ensures that each learning session is an opportunity for discovery and excitement.</w:t>
      </w:r>
    </w:p>
    <w:p w:rsidR="00000000" w:rsidDel="00000000" w:rsidP="00000000" w:rsidRDefault="00000000" w:rsidRPr="00000000" w14:paraId="0000001A">
      <w:pPr>
        <w:rPr>
          <w:sz w:val="24"/>
          <w:szCs w:val="24"/>
        </w:rPr>
      </w:pPr>
      <w:r w:rsidDel="00000000" w:rsidR="00000000" w:rsidRPr="00000000">
        <w:rPr>
          <w:sz w:val="24"/>
          <w:szCs w:val="24"/>
          <w:rtl w:val="0"/>
        </w:rPr>
        <w:t xml:space="preserve">Novelty, through its element of surprise and challenge, actively stimulates students' participation in their learning journey. This leads to deeper understanding and retention of material. When students encounter new and unexpected methods of learning, they engage more deeply, question more critically, and understand more comprehensively.</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pStyle w:val="Heading3"/>
        <w:rPr/>
      </w:pPr>
      <w:r w:rsidDel="00000000" w:rsidR="00000000" w:rsidRPr="00000000">
        <w:rPr>
          <w:rtl w:val="0"/>
        </w:rPr>
        <w:t xml:space="preserve">Maximizing Face-to-Face Learning</w:t>
      </w:r>
    </w:p>
    <w:p w:rsidR="00000000" w:rsidDel="00000000" w:rsidP="00000000" w:rsidRDefault="00000000" w:rsidRPr="00000000" w14:paraId="0000001F">
      <w:pPr>
        <w:rPr>
          <w:sz w:val="24"/>
          <w:szCs w:val="24"/>
        </w:rPr>
      </w:pPr>
      <w:r w:rsidDel="00000000" w:rsidR="00000000" w:rsidRPr="00000000">
        <w:rPr>
          <w:sz w:val="24"/>
          <w:szCs w:val="24"/>
          <w:rtl w:val="0"/>
        </w:rPr>
        <w:t xml:space="preserve">The flipped classroom model underscores the importance of </w:t>
      </w:r>
      <w:hyperlink r:id="rId12">
        <w:r w:rsidDel="00000000" w:rsidR="00000000" w:rsidRPr="00000000">
          <w:rPr>
            <w:color w:val="0563c1"/>
            <w:sz w:val="24"/>
            <w:szCs w:val="24"/>
            <w:u w:val="single"/>
            <w:rtl w:val="0"/>
          </w:rPr>
          <w:t xml:space="preserve">using classroom time effectively</w:t>
        </w:r>
      </w:hyperlink>
      <w:r w:rsidDel="00000000" w:rsidR="00000000" w:rsidRPr="00000000">
        <w:rPr>
          <w:sz w:val="24"/>
          <w:szCs w:val="24"/>
          <w:rtl w:val="0"/>
        </w:rPr>
        <w:t xml:space="preserve">. </w:t>
      </w:r>
      <w:r w:rsidDel="00000000" w:rsidR="00000000" w:rsidRPr="00000000">
        <w:rPr>
          <w:rtl w:val="0"/>
        </w:rPr>
        <w:t xml:space="preserve">It's </w:t>
      </w:r>
      <w:r w:rsidDel="00000000" w:rsidR="00000000" w:rsidRPr="00000000">
        <w:rPr>
          <w:sz w:val="24"/>
          <w:szCs w:val="24"/>
          <w:rtl w:val="0"/>
        </w:rPr>
        <w:t xml:space="preserve">crucial to engage students in activities that benefit most from direct interaction and discussion. Classroom sessions are an opportunity to deepen understanding of concepts introduced online, through interactive and collaborative activities. </w:t>
      </w:r>
    </w:p>
    <w:p w:rsidR="00000000" w:rsidDel="00000000" w:rsidP="00000000" w:rsidRDefault="00000000" w:rsidRPr="00000000" w14:paraId="00000020">
      <w:pPr>
        <w:rPr>
          <w:sz w:val="24"/>
          <w:szCs w:val="24"/>
        </w:rPr>
      </w:pPr>
      <w:r w:rsidDel="00000000" w:rsidR="00000000" w:rsidRPr="00000000">
        <w:rPr>
          <w:b w:val="1"/>
          <w:sz w:val="24"/>
          <w:szCs w:val="24"/>
          <w:rtl w:val="0"/>
        </w:rPr>
        <w:t xml:space="preserve">Effective Classroom Activities</w:t>
      </w:r>
      <w:r w:rsidDel="00000000" w:rsidR="00000000" w:rsidRPr="00000000">
        <w:rPr>
          <w:sz w:val="24"/>
          <w:szCs w:val="24"/>
          <w:rtl w:val="0"/>
        </w:rPr>
        <w:t xml:space="preserve">:</w:t>
      </w:r>
    </w:p>
    <w:p w:rsidR="00000000" w:rsidDel="00000000" w:rsidP="00000000" w:rsidRDefault="00000000" w:rsidRPr="00000000" w14:paraId="00000021">
      <w:pPr>
        <w:rPr>
          <w:sz w:val="24"/>
          <w:szCs w:val="24"/>
        </w:rPr>
      </w:pPr>
      <w:r w:rsidDel="00000000" w:rsidR="00000000" w:rsidRPr="00000000">
        <w:rPr>
          <w:sz w:val="24"/>
          <w:szCs w:val="24"/>
          <w:rtl w:val="0"/>
        </w:rPr>
        <w:t xml:space="preserve">Prioritize interactive activities during in-person sessions. This includes </w:t>
      </w:r>
      <w:r w:rsidDel="00000000" w:rsidR="00000000" w:rsidRPr="00000000">
        <w:rPr>
          <w:b w:val="1"/>
          <w:sz w:val="24"/>
          <w:szCs w:val="24"/>
          <w:rtl w:val="0"/>
        </w:rPr>
        <w:t xml:space="preserve">group discussions, collaborative problem-solving, and hands-on projects</w:t>
      </w:r>
      <w:r w:rsidDel="00000000" w:rsidR="00000000" w:rsidRPr="00000000">
        <w:rPr>
          <w:sz w:val="24"/>
          <w:szCs w:val="24"/>
          <w:rtl w:val="0"/>
        </w:rPr>
        <w:t xml:space="preserve"> that encourage active engagement and deeper understanding of online materials. Activities should be designed to apply and expand upon what students have learned online, encouraging critical thinking and real-world application.</w:t>
      </w:r>
    </w:p>
    <w:p w:rsidR="00000000" w:rsidDel="00000000" w:rsidP="00000000" w:rsidRDefault="00000000" w:rsidRPr="00000000" w14:paraId="00000022">
      <w:pPr>
        <w:rPr>
          <w:sz w:val="24"/>
          <w:szCs w:val="24"/>
        </w:rPr>
      </w:pPr>
      <w:r w:rsidDel="00000000" w:rsidR="00000000" w:rsidRPr="00000000">
        <w:rPr>
          <w:b w:val="1"/>
          <w:sz w:val="24"/>
          <w:szCs w:val="24"/>
          <w:rtl w:val="0"/>
        </w:rPr>
        <w:t xml:space="preserve">Optimizing Classroom Engagement</w:t>
      </w:r>
      <w:r w:rsidDel="00000000" w:rsidR="00000000" w:rsidRPr="00000000">
        <w:rPr>
          <w:sz w:val="24"/>
          <w:szCs w:val="24"/>
          <w:rtl w:val="0"/>
        </w:rPr>
        <w:t xml:space="preserve">:</w:t>
      </w:r>
    </w:p>
    <w:p w:rsidR="00000000" w:rsidDel="00000000" w:rsidP="00000000" w:rsidRDefault="00000000" w:rsidRPr="00000000" w14:paraId="00000023">
      <w:pPr>
        <w:rPr>
          <w:sz w:val="24"/>
          <w:szCs w:val="24"/>
        </w:rPr>
      </w:pPr>
      <w:r w:rsidDel="00000000" w:rsidR="00000000" w:rsidRPr="00000000">
        <w:rPr>
          <w:sz w:val="24"/>
          <w:szCs w:val="24"/>
          <w:rtl w:val="0"/>
        </w:rPr>
        <w:t xml:space="preserve">Focus on active learning techniques to maximize student participation. Use methods such as debates, role-playing, or case studies to foster a dynamic learning environment. The teacher’s role is pivotal in facilitating discussions, guiding group activities, and ensuring that all students are actively participating and absorbing the material.</w:t>
      </w:r>
    </w:p>
    <w:p w:rsidR="00000000" w:rsidDel="00000000" w:rsidP="00000000" w:rsidRDefault="00000000" w:rsidRPr="00000000" w14:paraId="00000024">
      <w:pPr>
        <w:rPr>
          <w:sz w:val="24"/>
          <w:szCs w:val="24"/>
        </w:rPr>
      </w:pPr>
      <w:r w:rsidDel="00000000" w:rsidR="00000000" w:rsidRPr="00000000">
        <w:rPr>
          <w:sz w:val="24"/>
          <w:szCs w:val="24"/>
          <w:highlight w:val="yellow"/>
          <w:rtl w:val="0"/>
        </w:rPr>
        <w:t xml:space="preserve">Temp server issues but insert video here https://www.youtube.com/watch?v=Z9esoCjjUGQ</w:t>
      </w: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b w:val="1"/>
          <w:sz w:val="24"/>
          <w:szCs w:val="24"/>
          <w:rtl w:val="0"/>
        </w:rPr>
        <w:t xml:space="preserve">Integration with Online Learning</w:t>
      </w:r>
      <w:r w:rsidDel="00000000" w:rsidR="00000000" w:rsidRPr="00000000">
        <w:rPr>
          <w:sz w:val="24"/>
          <w:szCs w:val="24"/>
          <w:rtl w:val="0"/>
        </w:rPr>
        <w:t xml:space="preserve">:</w:t>
      </w:r>
    </w:p>
    <w:p w:rsidR="00000000" w:rsidDel="00000000" w:rsidP="00000000" w:rsidRDefault="00000000" w:rsidRPr="00000000" w14:paraId="00000027">
      <w:pPr>
        <w:rPr>
          <w:sz w:val="24"/>
          <w:szCs w:val="24"/>
        </w:rPr>
      </w:pPr>
      <w:r w:rsidDel="00000000" w:rsidR="00000000" w:rsidRPr="00000000">
        <w:rPr>
          <w:sz w:val="24"/>
          <w:szCs w:val="24"/>
          <w:rtl w:val="0"/>
        </w:rPr>
        <w:t xml:space="preserve">Seamlessly </w:t>
      </w:r>
      <w:hyperlink r:id="rId13">
        <w:r w:rsidDel="00000000" w:rsidR="00000000" w:rsidRPr="00000000">
          <w:rPr>
            <w:color w:val="0563c1"/>
            <w:sz w:val="24"/>
            <w:szCs w:val="24"/>
            <w:u w:val="single"/>
            <w:rtl w:val="0"/>
          </w:rPr>
          <w:t xml:space="preserve">integrate in-person and online learning components</w:t>
        </w:r>
      </w:hyperlink>
      <w:r w:rsidDel="00000000" w:rsidR="00000000" w:rsidRPr="00000000">
        <w:rPr>
          <w:sz w:val="24"/>
          <w:szCs w:val="24"/>
          <w:rtl w:val="0"/>
        </w:rPr>
        <w:t xml:space="preserve">. Ensure that online learning activities prepare students for the interactive and collaborative work they will do in the classroom. Consider using online discussions to set the groundwork for in-class activities, so students come prepared with ideas and questions, ready to dive deeper into the subject matter.</w:t>
      </w:r>
    </w:p>
    <w:p w:rsidR="00000000" w:rsidDel="00000000" w:rsidP="00000000" w:rsidRDefault="00000000" w:rsidRPr="00000000" w14:paraId="00000028">
      <w:pPr>
        <w:pStyle w:val="Heading3"/>
        <w:rPr/>
      </w:pPr>
      <w:r w:rsidDel="00000000" w:rsidR="00000000" w:rsidRPr="00000000">
        <w:rPr>
          <w:rtl w:val="0"/>
        </w:rPr>
        <w:t xml:space="preserve">Encouraging Effective Student Planning</w:t>
      </w:r>
    </w:p>
    <w:p w:rsidR="00000000" w:rsidDel="00000000" w:rsidP="00000000" w:rsidRDefault="00000000" w:rsidRPr="00000000" w14:paraId="00000029">
      <w:pPr>
        <w:rPr>
          <w:sz w:val="24"/>
          <w:szCs w:val="24"/>
        </w:rPr>
      </w:pPr>
      <w:r w:rsidDel="00000000" w:rsidR="00000000" w:rsidRPr="00000000">
        <w:rPr>
          <w:sz w:val="24"/>
          <w:szCs w:val="24"/>
          <w:rtl w:val="0"/>
        </w:rPr>
        <w:t xml:space="preserve">In the flipped classroom model, students' ability to </w:t>
      </w:r>
      <w:hyperlink r:id="rId14">
        <w:r w:rsidDel="00000000" w:rsidR="00000000" w:rsidRPr="00000000">
          <w:rPr>
            <w:color w:val="0563c1"/>
            <w:sz w:val="24"/>
            <w:szCs w:val="24"/>
            <w:u w:val="single"/>
            <w:rtl w:val="0"/>
          </w:rPr>
          <w:t xml:space="preserve">plan</w:t>
        </w:r>
      </w:hyperlink>
      <w:r w:rsidDel="00000000" w:rsidR="00000000" w:rsidRPr="00000000">
        <w:rPr>
          <w:sz w:val="24"/>
          <w:szCs w:val="24"/>
          <w:rtl w:val="0"/>
        </w:rPr>
        <w:t xml:space="preserve"> their study time effectively is critical for successful self-directed learning. Effective planning leads to more focused and productive online learning sessions, allowing students to come to in-person classes better prepared and more engaged</w:t>
      </w:r>
    </w:p>
    <w:p w:rsidR="00000000" w:rsidDel="00000000" w:rsidP="00000000" w:rsidRDefault="00000000" w:rsidRPr="00000000" w14:paraId="0000002A">
      <w:pPr>
        <w:rPr>
          <w:sz w:val="24"/>
          <w:szCs w:val="24"/>
        </w:rPr>
      </w:pPr>
      <w:r w:rsidDel="00000000" w:rsidR="00000000" w:rsidRPr="00000000">
        <w:rPr>
          <w:b w:val="1"/>
          <w:sz w:val="24"/>
          <w:szCs w:val="24"/>
          <w:rtl w:val="0"/>
        </w:rPr>
        <w:t xml:space="preserve">Strategies to Support Student Planning</w:t>
      </w:r>
      <w:r w:rsidDel="00000000" w:rsidR="00000000" w:rsidRPr="00000000">
        <w:rPr>
          <w:sz w:val="24"/>
          <w:szCs w:val="24"/>
          <w:rtl w:val="0"/>
        </w:rPr>
        <w:t xml:space="preserve">:</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Guide students in organizing their self-study time by creating a consistent study schedule. Emphasize the importance of setting specific, achievable goals for each study session.</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Encourage the use of planning tools such as digital calendars, study apps, or to-do lists. These tools can help students manage their learning activities, keep track of assignments, and adhere to deadlines.</w:t>
      </w:r>
    </w:p>
    <w:p w:rsidR="00000000" w:rsidDel="00000000" w:rsidP="00000000" w:rsidRDefault="00000000" w:rsidRPr="00000000" w14:paraId="0000002D">
      <w:pPr>
        <w:rPr>
          <w:sz w:val="24"/>
          <w:szCs w:val="24"/>
        </w:rPr>
      </w:pPr>
      <w:r w:rsidDel="00000000" w:rsidR="00000000" w:rsidRPr="00000000">
        <w:rPr>
          <w:b w:val="1"/>
          <w:sz w:val="24"/>
          <w:szCs w:val="24"/>
          <w:rtl w:val="0"/>
        </w:rPr>
        <w:t xml:space="preserve">Benefits of Student Planning</w:t>
      </w:r>
      <w:r w:rsidDel="00000000" w:rsidR="00000000" w:rsidRPr="00000000">
        <w:rPr>
          <w:sz w:val="24"/>
          <w:szCs w:val="24"/>
          <w:rtl w:val="0"/>
        </w:rPr>
        <w:t xml:space="preserve">:</w:t>
      </w:r>
    </w:p>
    <w:p w:rsidR="00000000" w:rsidDel="00000000" w:rsidP="00000000" w:rsidRDefault="00000000" w:rsidRPr="00000000" w14:paraId="0000002E">
      <w:pPr>
        <w:rPr>
          <w:sz w:val="24"/>
          <w:szCs w:val="24"/>
        </w:rPr>
      </w:pPr>
      <w:r w:rsidDel="00000000" w:rsidR="00000000" w:rsidRPr="00000000">
        <w:rPr>
          <w:sz w:val="24"/>
          <w:szCs w:val="24"/>
        </w:rPr>
        <w:drawing>
          <wp:inline distB="0" distT="0" distL="0" distR="0">
            <wp:extent cx="5731510" cy="1308735"/>
            <wp:effectExtent b="0" l="0" r="0" t="0"/>
            <wp:docPr id="229"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731510" cy="1308735"/>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sz w:val="24"/>
          <w:szCs w:val="24"/>
          <w:rtl w:val="0"/>
        </w:rPr>
        <w:t xml:space="preserve">Good planning positively impacts student learning outcomes. It fosters improved time management, leads to a better understanding of the material, and can significantly reduce academic-related stress. Well-planned study sessions translate to more meaningful participation during face-to-face classroom activities, as students are more prepared to engage in discussions and collaborative tasks.</w:t>
      </w:r>
    </w:p>
    <w:p w:rsidR="00000000" w:rsidDel="00000000" w:rsidP="00000000" w:rsidRDefault="00000000" w:rsidRPr="00000000" w14:paraId="00000030">
      <w:pPr>
        <w:rPr>
          <w:sz w:val="24"/>
          <w:szCs w:val="24"/>
        </w:rPr>
      </w:pPr>
      <w:r w:rsidDel="00000000" w:rsidR="00000000" w:rsidRPr="00000000">
        <w:rPr>
          <w:b w:val="1"/>
          <w:sz w:val="24"/>
          <w:szCs w:val="24"/>
          <w:rtl w:val="0"/>
        </w:rPr>
        <w:t xml:space="preserve">Role of the Educator</w:t>
      </w:r>
      <w:r w:rsidDel="00000000" w:rsidR="00000000" w:rsidRPr="00000000">
        <w:rPr>
          <w:sz w:val="24"/>
          <w:szCs w:val="24"/>
          <w:rtl w:val="0"/>
        </w:rPr>
        <w:t xml:space="preserve">:</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Educators can facilitate student planning by providing clear instructions, relevant resources, and frameworks for managing their independent learning.</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Regular check-ins and feedback on students' planning and study progress can be highly beneficial. Consider incorporating planning and organization skills as part of the curriculum, teaching students effective strategies to organize and manage their learning process.</w:t>
      </w:r>
    </w:p>
    <w:p w:rsidR="00000000" w:rsidDel="00000000" w:rsidP="00000000" w:rsidRDefault="00000000" w:rsidRPr="00000000" w14:paraId="00000033">
      <w:pPr>
        <w:pStyle w:val="Heading3"/>
        <w:rPr/>
      </w:pPr>
      <w:r w:rsidDel="00000000" w:rsidR="00000000" w:rsidRPr="00000000">
        <w:rPr>
          <w:rtl w:val="0"/>
        </w:rPr>
        <w:t xml:space="preserve">Developing Key Skills for Flipped Learning</w:t>
      </w:r>
    </w:p>
    <w:p w:rsidR="00000000" w:rsidDel="00000000" w:rsidP="00000000" w:rsidRDefault="00000000" w:rsidRPr="00000000" w14:paraId="00000034">
      <w:pPr>
        <w:rPr>
          <w:sz w:val="24"/>
          <w:szCs w:val="24"/>
        </w:rPr>
      </w:pPr>
      <w:r w:rsidDel="00000000" w:rsidR="00000000" w:rsidRPr="00000000">
        <w:rPr>
          <w:sz w:val="24"/>
          <w:szCs w:val="24"/>
          <w:rtl w:val="0"/>
        </w:rPr>
        <w:t xml:space="preserve">In a flipped classroom, key student skills like </w:t>
      </w:r>
      <w:r w:rsidDel="00000000" w:rsidR="00000000" w:rsidRPr="00000000">
        <w:rPr>
          <w:b w:val="1"/>
          <w:sz w:val="24"/>
          <w:szCs w:val="24"/>
          <w:rtl w:val="0"/>
        </w:rPr>
        <w:t xml:space="preserve">time management</w:t>
      </w:r>
      <w:r w:rsidDel="00000000" w:rsidR="00000000" w:rsidRPr="00000000">
        <w:rPr>
          <w:sz w:val="24"/>
          <w:szCs w:val="24"/>
          <w:rtl w:val="0"/>
        </w:rPr>
        <w:t xml:space="preserve">, </w:t>
      </w:r>
      <w:r w:rsidDel="00000000" w:rsidR="00000000" w:rsidRPr="00000000">
        <w:rPr>
          <w:b w:val="1"/>
          <w:sz w:val="24"/>
          <w:szCs w:val="24"/>
          <w:rtl w:val="0"/>
        </w:rPr>
        <w:t xml:space="preserve">self-regulation</w:t>
      </w:r>
      <w:r w:rsidDel="00000000" w:rsidR="00000000" w:rsidRPr="00000000">
        <w:rPr>
          <w:sz w:val="24"/>
          <w:szCs w:val="24"/>
          <w:rtl w:val="0"/>
        </w:rPr>
        <w:t xml:space="preserve">, and </w:t>
      </w:r>
      <w:r w:rsidDel="00000000" w:rsidR="00000000" w:rsidRPr="00000000">
        <w:rPr>
          <w:b w:val="1"/>
          <w:sz w:val="24"/>
          <w:szCs w:val="24"/>
          <w:rtl w:val="0"/>
        </w:rPr>
        <w:t xml:space="preserve">effective communication</w:t>
      </w:r>
      <w:r w:rsidDel="00000000" w:rsidR="00000000" w:rsidRPr="00000000">
        <w:rPr>
          <w:sz w:val="24"/>
          <w:szCs w:val="24"/>
          <w:rtl w:val="0"/>
        </w:rPr>
        <w:t xml:space="preserve"> are crucial. These skills are vital for academic success in this model and are </w:t>
      </w:r>
      <w:r w:rsidDel="00000000" w:rsidR="00000000" w:rsidRPr="00000000">
        <w:rPr>
          <w:sz w:val="24"/>
          <w:szCs w:val="24"/>
          <w:u w:val="single"/>
          <w:rtl w:val="0"/>
        </w:rPr>
        <w:t xml:space="preserve">equally important for real-world scenarios</w:t>
      </w:r>
      <w:r w:rsidDel="00000000" w:rsidR="00000000" w:rsidRPr="00000000">
        <w:rPr>
          <w:sz w:val="24"/>
          <w:szCs w:val="24"/>
          <w:rtl w:val="0"/>
        </w:rPr>
        <w:t xml:space="preserve">, preparing students for life beyond the classroom.</w:t>
      </w:r>
    </w:p>
    <w:p w:rsidR="00000000" w:rsidDel="00000000" w:rsidP="00000000" w:rsidRDefault="00000000" w:rsidRPr="00000000" w14:paraId="00000035">
      <w:pPr>
        <w:rPr>
          <w:sz w:val="24"/>
          <w:szCs w:val="24"/>
        </w:rPr>
      </w:pPr>
      <w:r w:rsidDel="00000000" w:rsidR="00000000" w:rsidRPr="00000000">
        <w:rPr>
          <w:b w:val="1"/>
          <w:sz w:val="24"/>
          <w:szCs w:val="24"/>
          <w:rtl w:val="0"/>
        </w:rPr>
        <w:t xml:space="preserve">Teaching Self-Regulation and Time Management</w:t>
      </w:r>
      <w:r w:rsidDel="00000000" w:rsidR="00000000" w:rsidRPr="00000000">
        <w:rPr>
          <w:sz w:val="24"/>
          <w:szCs w:val="24"/>
          <w:rtl w:val="0"/>
        </w:rPr>
        <w:t xml:space="preserve">:</w:t>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Strategies for teaching self-regulation include helping students set clear learning goals, encouraging them to monitor their own progress, and engaging in reflective practices to evaluate their learning process.</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Time management can be taught by helping students prioritize tasks and create effective study schedules, ensuring they make the best use of their study time outside the classroom.</w:t>
      </w:r>
    </w:p>
    <w:p w:rsidR="00000000" w:rsidDel="00000000" w:rsidP="00000000" w:rsidRDefault="00000000" w:rsidRPr="00000000" w14:paraId="00000038">
      <w:pPr>
        <w:rPr>
          <w:b w:val="1"/>
          <w:sz w:val="24"/>
          <w:szCs w:val="24"/>
        </w:rPr>
      </w:pPr>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b w:val="1"/>
          <w:sz w:val="24"/>
          <w:szCs w:val="24"/>
          <w:rtl w:val="0"/>
        </w:rPr>
        <w:t xml:space="preserve">Enhancing Communication Skills</w:t>
      </w:r>
      <w:r w:rsidDel="00000000" w:rsidR="00000000" w:rsidRPr="00000000">
        <w:rPr>
          <w:sz w:val="24"/>
          <w:szCs w:val="24"/>
          <w:rtl w:val="0"/>
        </w:rPr>
        <w:t xml:space="preserve">:</w:t>
      </w:r>
    </w:p>
    <w:p w:rsidR="00000000" w:rsidDel="00000000" w:rsidP="00000000" w:rsidRDefault="00000000" w:rsidRPr="00000000" w14:paraId="0000003A">
      <w:pPr>
        <w:rPr>
          <w:sz w:val="24"/>
          <w:szCs w:val="24"/>
        </w:rPr>
      </w:pPr>
      <w:r w:rsidDel="00000000" w:rsidR="00000000" w:rsidRPr="00000000">
        <w:rPr>
          <w:sz w:val="24"/>
          <w:szCs w:val="24"/>
          <w:rtl w:val="0"/>
        </w:rPr>
        <w:t xml:space="preserve">Effective communication is critical in flipped classrooms, especially for collaborative in-class activities and group discussions. Ways to improve communication skills include involving students in group projects and presentations, and creating opportunities for peer feedback, which can help them articulate their thoughts and respond constructively to others.</w:t>
      </w:r>
    </w:p>
    <w:p w:rsidR="00000000" w:rsidDel="00000000" w:rsidP="00000000" w:rsidRDefault="00000000" w:rsidRPr="00000000" w14:paraId="0000003B">
      <w:pPr>
        <w:rPr>
          <w:sz w:val="24"/>
          <w:szCs w:val="24"/>
        </w:rPr>
      </w:pPr>
      <w:r w:rsidDel="00000000" w:rsidR="00000000" w:rsidRPr="00000000">
        <w:rPr>
          <w:b w:val="1"/>
          <w:sz w:val="24"/>
          <w:szCs w:val="24"/>
          <w:rtl w:val="0"/>
        </w:rPr>
        <w:t xml:space="preserve">Facilitating Skill Development</w:t>
      </w:r>
      <w:r w:rsidDel="00000000" w:rsidR="00000000" w:rsidRPr="00000000">
        <w:rPr>
          <w:sz w:val="24"/>
          <w:szCs w:val="24"/>
          <w:rtl w:val="0"/>
        </w:rPr>
        <w:t xml:space="preserve">:</w:t>
      </w:r>
    </w:p>
    <w:p w:rsidR="00000000" w:rsidDel="00000000" w:rsidP="00000000" w:rsidRDefault="00000000" w:rsidRPr="00000000" w14:paraId="0000003C">
      <w:pPr>
        <w:rPr>
          <w:sz w:val="24"/>
          <w:szCs w:val="24"/>
        </w:rPr>
      </w:pPr>
      <w:r w:rsidDel="00000000" w:rsidR="00000000" w:rsidRPr="00000000">
        <w:rPr>
          <w:sz w:val="24"/>
          <w:szCs w:val="24"/>
          <w:rtl w:val="0"/>
        </w:rPr>
        <w:t xml:space="preserve">Educators can facilitate the development of these skills by incorporating specific activities into the curriculum that target these areas and by modeling effective time management and communication behaviors themselves. Creating a supportive and </w:t>
      </w:r>
      <w:hyperlink r:id="rId16">
        <w:r w:rsidDel="00000000" w:rsidR="00000000" w:rsidRPr="00000000">
          <w:rPr>
            <w:color w:val="0563c1"/>
            <w:sz w:val="24"/>
            <w:szCs w:val="24"/>
            <w:u w:val="single"/>
            <w:rtl w:val="0"/>
          </w:rPr>
          <w:t xml:space="preserve">inclusive</w:t>
        </w:r>
      </w:hyperlink>
      <w:r w:rsidDel="00000000" w:rsidR="00000000" w:rsidRPr="00000000">
        <w:rPr>
          <w:sz w:val="24"/>
          <w:szCs w:val="24"/>
          <w:rtl w:val="0"/>
        </w:rPr>
        <w:t xml:space="preserve"> learning environment is essential, where students feel safe to practice these skills, make mistakes, and learn from them.</w:t>
      </w:r>
    </w:p>
    <w:p w:rsidR="00000000" w:rsidDel="00000000" w:rsidP="00000000" w:rsidRDefault="00000000" w:rsidRPr="00000000" w14:paraId="0000003D">
      <w:pPr>
        <w:pStyle w:val="Heading3"/>
        <w:rPr/>
      </w:pPr>
      <w:r w:rsidDel="00000000" w:rsidR="00000000" w:rsidRPr="00000000">
        <w:rPr>
          <w:rtl w:val="0"/>
        </w:rPr>
        <w:t xml:space="preserve">Continuous Improvement in the Flipped Classroom</w:t>
      </w:r>
    </w:p>
    <w:p w:rsidR="00000000" w:rsidDel="00000000" w:rsidP="00000000" w:rsidRDefault="00000000" w:rsidRPr="00000000" w14:paraId="0000003E">
      <w:pPr>
        <w:rPr>
          <w:sz w:val="24"/>
          <w:szCs w:val="24"/>
        </w:rPr>
      </w:pPr>
      <w:r w:rsidDel="00000000" w:rsidR="00000000" w:rsidRPr="00000000">
        <w:rPr>
          <w:sz w:val="24"/>
          <w:szCs w:val="24"/>
          <w:rtl w:val="0"/>
        </w:rPr>
        <w:t xml:space="preserve">Continuously refine the flipped classroom approach for effectiveness and engagement. Be receptive to feedback and adaptable, altering teaching methods in response to student needs and technological advancements.</w:t>
      </w:r>
    </w:p>
    <w:p w:rsidR="00000000" w:rsidDel="00000000" w:rsidP="00000000" w:rsidRDefault="00000000" w:rsidRPr="00000000" w14:paraId="0000003F">
      <w:pPr>
        <w:rPr>
          <w:sz w:val="24"/>
          <w:szCs w:val="24"/>
        </w:rPr>
      </w:pPr>
      <w:r w:rsidDel="00000000" w:rsidR="00000000" w:rsidRPr="00000000">
        <w:rPr>
          <w:b w:val="1"/>
          <w:sz w:val="24"/>
          <w:szCs w:val="24"/>
          <w:rtl w:val="0"/>
        </w:rPr>
        <w:t xml:space="preserve">Assessment and Feedback Loop</w:t>
      </w:r>
      <w:r w:rsidDel="00000000" w:rsidR="00000000" w:rsidRPr="00000000">
        <w:rPr>
          <w:sz w:val="24"/>
          <w:szCs w:val="24"/>
          <w:rtl w:val="0"/>
        </w:rPr>
        <w:t xml:space="preserve">:</w: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Regular </w:t>
      </w:r>
      <w:hyperlink r:id="rId17">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assessments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both formal (tests, projects) and informal (discussions, observations), are vital in evaluating the flipped classroom's efficacy. </w:t>
      </w:r>
    </w:p>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hyperlink r:id="rId18">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Utilize student feedback</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a key resource to identify what works and areas needing improvement, optimizing the learning experience.</w:t>
      </w:r>
    </w:p>
    <w:p w:rsidR="00000000" w:rsidDel="00000000" w:rsidP="00000000" w:rsidRDefault="00000000" w:rsidRPr="00000000" w14:paraId="00000042">
      <w:pPr>
        <w:rPr>
          <w:sz w:val="24"/>
          <w:szCs w:val="24"/>
        </w:rPr>
      </w:pPr>
      <w:r w:rsidDel="00000000" w:rsidR="00000000" w:rsidRPr="00000000">
        <w:rPr>
          <w:b w:val="1"/>
          <w:sz w:val="24"/>
          <w:szCs w:val="24"/>
          <w:rtl w:val="0"/>
        </w:rPr>
        <w:t xml:space="preserve">Professional Development for Educators</w:t>
      </w:r>
      <w:r w:rsidDel="00000000" w:rsidR="00000000" w:rsidRPr="00000000">
        <w:rPr>
          <w:sz w:val="24"/>
          <w:szCs w:val="24"/>
          <w:rtl w:val="0"/>
        </w:rPr>
        <w:t xml:space="preserve">:</w:t>
      </w:r>
    </w:p>
    <w:p w:rsidR="00000000" w:rsidDel="00000000" w:rsidP="00000000" w:rsidRDefault="00000000" w:rsidRPr="00000000" w14:paraId="0000004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Pursue ongoing professional development through workshops, seminars, or online courses on flipped learning and innovative teaching.  </w:t>
      </w:r>
    </w:p>
    <w:p w:rsidR="00000000" w:rsidDel="00000000" w:rsidP="00000000" w:rsidRDefault="00000000" w:rsidRPr="00000000" w14:paraId="0000004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Network with other educators to share experiences, challenges, and successful practices in flipped classroom settings.</w:t>
      </w:r>
    </w:p>
    <w:p w:rsidR="00000000" w:rsidDel="00000000" w:rsidP="00000000" w:rsidRDefault="00000000" w:rsidRPr="00000000" w14:paraId="00000045">
      <w:pPr>
        <w:rPr>
          <w:sz w:val="24"/>
          <w:szCs w:val="24"/>
        </w:rPr>
      </w:pPr>
      <w:r w:rsidDel="00000000" w:rsidR="00000000" w:rsidRPr="00000000">
        <w:rPr>
          <w:b w:val="1"/>
          <w:sz w:val="24"/>
          <w:szCs w:val="24"/>
          <w:rtl w:val="0"/>
        </w:rPr>
        <w:t xml:space="preserve">Student Involvement in the Improvement Process</w:t>
      </w:r>
      <w:r w:rsidDel="00000000" w:rsidR="00000000" w:rsidRPr="00000000">
        <w:rPr>
          <w:sz w:val="24"/>
          <w:szCs w:val="24"/>
          <w:rtl w:val="0"/>
        </w:rPr>
        <w:t xml:space="preserve">:</w:t>
      </w:r>
    </w:p>
    <w:p w:rsidR="00000000" w:rsidDel="00000000" w:rsidP="00000000" w:rsidRDefault="00000000" w:rsidRPr="00000000" w14:paraId="00000046">
      <w:pPr>
        <w:rPr>
          <w:sz w:val="24"/>
          <w:szCs w:val="24"/>
        </w:rPr>
      </w:pPr>
      <w:r w:rsidDel="00000000" w:rsidR="00000000" w:rsidRPr="00000000">
        <w:rPr>
          <w:sz w:val="24"/>
          <w:szCs w:val="24"/>
          <w:rtl w:val="0"/>
        </w:rPr>
        <w:t xml:space="preserve">Involve students in continuous improvement via student-led discussions, suggestion boxes, or regular reflection sessions. Student insights are crucial; their perspectives can greatly enhance the learning experience and help fine-tune the flipped classroom.</w:t>
      </w:r>
    </w:p>
    <w:p w:rsidR="00000000" w:rsidDel="00000000" w:rsidP="00000000" w:rsidRDefault="00000000" w:rsidRPr="00000000" w14:paraId="00000047">
      <w:pPr>
        <w:pStyle w:val="Heading3"/>
        <w:rPr/>
      </w:pPr>
      <w:r w:rsidDel="00000000" w:rsidR="00000000" w:rsidRPr="00000000">
        <w:rPr>
          <w:rtl w:val="0"/>
        </w:rPr>
        <w:t xml:space="preserve">Enhancing Student Engagement in a Flipped Classroom</w:t>
      </w:r>
    </w:p>
    <w:p w:rsidR="00000000" w:rsidDel="00000000" w:rsidP="00000000" w:rsidRDefault="00000000" w:rsidRPr="00000000" w14:paraId="00000048">
      <w:pPr>
        <w:rPr>
          <w:sz w:val="24"/>
          <w:szCs w:val="24"/>
        </w:rPr>
      </w:pPr>
      <w:r w:rsidDel="00000000" w:rsidR="00000000" w:rsidRPr="00000000">
        <w:rPr>
          <w:sz w:val="24"/>
          <w:szCs w:val="24"/>
          <w:rtl w:val="0"/>
        </w:rPr>
        <w:t xml:space="preserve">Incorporate </w:t>
      </w:r>
      <w:hyperlink r:id="rId19">
        <w:r w:rsidDel="00000000" w:rsidR="00000000" w:rsidRPr="00000000">
          <w:rPr>
            <w:color w:val="0563c1"/>
            <w:sz w:val="24"/>
            <w:szCs w:val="24"/>
            <w:u w:val="single"/>
            <w:rtl w:val="0"/>
          </w:rPr>
          <w:t xml:space="preserve">active learning</w:t>
        </w:r>
      </w:hyperlink>
      <w:r w:rsidDel="00000000" w:rsidR="00000000" w:rsidRPr="00000000">
        <w:rPr>
          <w:sz w:val="24"/>
          <w:szCs w:val="24"/>
          <w:rtl w:val="0"/>
        </w:rPr>
        <w:t xml:space="preserve"> techniques like problem-based learning, class discussions, and interactive projects to boost engagement. Make activities more student-centered, allowing learners to actively shape their educational journey and apply their knowledge practically.</w:t>
      </w:r>
    </w:p>
    <w:p w:rsidR="00000000" w:rsidDel="00000000" w:rsidP="00000000" w:rsidRDefault="00000000" w:rsidRPr="00000000" w14:paraId="00000049">
      <w:pPr>
        <w:rPr>
          <w:b w:val="1"/>
          <w:sz w:val="24"/>
          <w:szCs w:val="24"/>
        </w:rPr>
      </w:pPr>
      <w:r w:rsidDel="00000000" w:rsidR="00000000" w:rsidRPr="00000000">
        <w:rPr>
          <w:rtl w:val="0"/>
        </w:rPr>
      </w:r>
    </w:p>
    <w:p w:rsidR="00000000" w:rsidDel="00000000" w:rsidP="00000000" w:rsidRDefault="00000000" w:rsidRPr="00000000" w14:paraId="0000004A">
      <w:pPr>
        <w:rPr>
          <w:b w:val="1"/>
          <w:sz w:val="24"/>
          <w:szCs w:val="24"/>
        </w:rPr>
      </w:pPr>
      <w:r w:rsidDel="00000000" w:rsidR="00000000" w:rsidRPr="00000000">
        <w:rPr>
          <w:rtl w:val="0"/>
        </w:rPr>
      </w:r>
    </w:p>
    <w:p w:rsidR="00000000" w:rsidDel="00000000" w:rsidP="00000000" w:rsidRDefault="00000000" w:rsidRPr="00000000" w14:paraId="0000004B">
      <w:pPr>
        <w:rPr>
          <w:sz w:val="24"/>
          <w:szCs w:val="24"/>
        </w:rPr>
      </w:pPr>
      <w:r w:rsidDel="00000000" w:rsidR="00000000" w:rsidRPr="00000000">
        <w:rPr>
          <w:b w:val="1"/>
          <w:sz w:val="24"/>
          <w:szCs w:val="24"/>
          <w:rtl w:val="0"/>
        </w:rPr>
        <w:t xml:space="preserve">Utilizing Technology for Engagement</w:t>
      </w:r>
      <w:r w:rsidDel="00000000" w:rsidR="00000000" w:rsidRPr="00000000">
        <w:rPr>
          <w:sz w:val="24"/>
          <w:szCs w:val="24"/>
          <w:rtl w:val="0"/>
        </w:rPr>
        <w:t xml:space="preserve">:</w:t>
      </w:r>
    </w:p>
    <w:p w:rsidR="00000000" w:rsidDel="00000000" w:rsidP="00000000" w:rsidRDefault="00000000" w:rsidRPr="00000000" w14:paraId="0000004C">
      <w:pPr>
        <w:rPr>
          <w:sz w:val="24"/>
          <w:szCs w:val="24"/>
        </w:rPr>
      </w:pPr>
      <w:r w:rsidDel="00000000" w:rsidR="00000000" w:rsidRPr="00000000">
        <w:rPr>
          <w:sz w:val="24"/>
          <w:szCs w:val="24"/>
          <w:rtl w:val="0"/>
        </w:rPr>
        <w:t xml:space="preserve">Utilize technological tools such as interactive quizzes, virtual reality, and collaborative online platforms to enhance student engagement. Integrate these tools into both online pre-class work and face-to-face sessions to create a seamless and interactive learning experience.</w:t>
      </w:r>
    </w:p>
    <w:p w:rsidR="00000000" w:rsidDel="00000000" w:rsidP="00000000" w:rsidRDefault="00000000" w:rsidRPr="00000000" w14:paraId="0000004D">
      <w:pPr>
        <w:rPr>
          <w:sz w:val="24"/>
          <w:szCs w:val="24"/>
        </w:rPr>
      </w:pPr>
      <w:r w:rsidDel="00000000" w:rsidR="00000000" w:rsidRPr="00000000">
        <w:rPr>
          <w:b w:val="1"/>
          <w:sz w:val="24"/>
          <w:szCs w:val="24"/>
          <w:rtl w:val="0"/>
        </w:rPr>
        <w:t xml:space="preserve">Building a Collaborative Learning Environment</w:t>
      </w:r>
      <w:r w:rsidDel="00000000" w:rsidR="00000000" w:rsidRPr="00000000">
        <w:rPr>
          <w:sz w:val="24"/>
          <w:szCs w:val="24"/>
          <w:rtl w:val="0"/>
        </w:rPr>
        <w:t xml:space="preserve">:</w:t>
      </w:r>
    </w:p>
    <w:p w:rsidR="00000000" w:rsidDel="00000000" w:rsidP="00000000" w:rsidRDefault="00000000" w:rsidRPr="00000000" w14:paraId="0000004E">
      <w:pPr>
        <w:rPr>
          <w:sz w:val="24"/>
          <w:szCs w:val="24"/>
        </w:rPr>
      </w:pPr>
      <w:r w:rsidDel="00000000" w:rsidR="00000000" w:rsidRPr="00000000">
        <w:rPr>
          <w:sz w:val="24"/>
          <w:szCs w:val="24"/>
          <w:rtl w:val="0"/>
        </w:rPr>
        <w:t xml:space="preserve">Collaboration is key in a flipped classroom. Employ strategies like group projects and </w:t>
      </w:r>
      <w:hyperlink r:id="rId20">
        <w:r w:rsidDel="00000000" w:rsidR="00000000" w:rsidRPr="00000000">
          <w:rPr>
            <w:color w:val="0563c1"/>
            <w:sz w:val="24"/>
            <w:szCs w:val="24"/>
            <w:u w:val="single"/>
            <w:rtl w:val="0"/>
          </w:rPr>
          <w:t xml:space="preserve">peer learning</w:t>
        </w:r>
      </w:hyperlink>
      <w:r w:rsidDel="00000000" w:rsidR="00000000" w:rsidRPr="00000000">
        <w:rPr>
          <w:sz w:val="24"/>
          <w:szCs w:val="24"/>
          <w:rtl w:val="0"/>
        </w:rPr>
        <w:t xml:space="preserve"> to build a strong classroom community. Foster a sense of belonging and teamwork among students, encouraging collaborative problem-solving and shared learning experiences.</w:t>
      </w:r>
    </w:p>
    <w:p w:rsidR="00000000" w:rsidDel="00000000" w:rsidP="00000000" w:rsidRDefault="00000000" w:rsidRPr="00000000" w14:paraId="0000004F">
      <w:pPr>
        <w:rPr>
          <w:sz w:val="24"/>
          <w:szCs w:val="24"/>
        </w:rPr>
      </w:pPr>
      <w:r w:rsidDel="00000000" w:rsidR="00000000" w:rsidRPr="00000000">
        <w:rPr>
          <w:b w:val="1"/>
          <w:sz w:val="24"/>
          <w:szCs w:val="24"/>
          <w:rtl w:val="0"/>
        </w:rPr>
        <w:t xml:space="preserve">Personalizing Learning Experiences</w:t>
      </w:r>
      <w:r w:rsidDel="00000000" w:rsidR="00000000" w:rsidRPr="00000000">
        <w:rPr>
          <w:sz w:val="24"/>
          <w:szCs w:val="24"/>
          <w:rtl w:val="0"/>
        </w:rPr>
        <w:t xml:space="preserve">:</w:t>
      </w:r>
    </w:p>
    <w:p w:rsidR="00000000" w:rsidDel="00000000" w:rsidP="00000000" w:rsidRDefault="00000000" w:rsidRPr="00000000" w14:paraId="00000050">
      <w:pPr>
        <w:rPr>
          <w:sz w:val="24"/>
          <w:szCs w:val="24"/>
        </w:rPr>
      </w:pPr>
      <w:r w:rsidDel="00000000" w:rsidR="00000000" w:rsidRPr="00000000">
        <w:rPr>
          <w:sz w:val="24"/>
          <w:szCs w:val="24"/>
          <w:rtl w:val="0"/>
        </w:rPr>
        <w:t xml:space="preserve">Personalize learning to meet diverse student needs and interests. Tailor content, activities, and assessments to accommodate various learning styles. Examples include offering choice in assignments, using different teaching methods, and providing varied resources to cater to individual preferences.</w:t>
      </w:r>
    </w:p>
    <w:p w:rsidR="00000000" w:rsidDel="00000000" w:rsidP="00000000" w:rsidRDefault="00000000" w:rsidRPr="00000000" w14:paraId="00000051">
      <w:pPr>
        <w:pStyle w:val="Heading3"/>
        <w:rPr/>
      </w:pPr>
      <w:r w:rsidDel="00000000" w:rsidR="00000000" w:rsidRPr="00000000">
        <w:rPr>
          <w:rtl w:val="0"/>
        </w:rPr>
        <w:t xml:space="preserve">Flipping Beyond the Classroom</w:t>
      </w:r>
    </w:p>
    <w:p w:rsidR="00000000" w:rsidDel="00000000" w:rsidP="00000000" w:rsidRDefault="00000000" w:rsidRPr="00000000" w14:paraId="00000052">
      <w:pPr>
        <w:rPr>
          <w:sz w:val="24"/>
          <w:szCs w:val="24"/>
        </w:rPr>
      </w:pPr>
      <w:r w:rsidDel="00000000" w:rsidR="00000000" w:rsidRPr="00000000">
        <w:rPr>
          <w:sz w:val="24"/>
          <w:szCs w:val="24"/>
          <w:rtl w:val="0"/>
        </w:rPr>
        <w:t xml:space="preserve">Extend the flipped classroom model beyond traditional academics to include extracurricular activities, workshops, and real-world projects, broadening the educational scope. This expansion enhances learning's real-world applicability and fosters holistic education, connecting classroom theory with practical experiences.</w:t>
      </w:r>
    </w:p>
    <w:p w:rsidR="00000000" w:rsidDel="00000000" w:rsidP="00000000" w:rsidRDefault="00000000" w:rsidRPr="00000000" w14:paraId="00000053">
      <w:pPr>
        <w:rPr>
          <w:sz w:val="24"/>
          <w:szCs w:val="24"/>
        </w:rPr>
      </w:pPr>
      <w:r w:rsidDel="00000000" w:rsidR="00000000" w:rsidRPr="00000000">
        <w:rPr>
          <w:b w:val="1"/>
          <w:sz w:val="24"/>
          <w:szCs w:val="24"/>
          <w:rtl w:val="0"/>
        </w:rPr>
        <w:t xml:space="preserve">Community and Real-World Engagement</w:t>
      </w:r>
      <w:r w:rsidDel="00000000" w:rsidR="00000000" w:rsidRPr="00000000">
        <w:rPr>
          <w:sz w:val="24"/>
          <w:szCs w:val="24"/>
          <w:rtl w:val="0"/>
        </w:rPr>
        <w:t xml:space="preserve">:</w:t>
        <w:br w:type="textWrapping"/>
      </w:r>
      <w:r w:rsidDel="00000000" w:rsidR="00000000" w:rsidRPr="00000000">
        <w:rPr>
          <w:sz w:val="24"/>
          <w:szCs w:val="24"/>
        </w:rPr>
        <w:drawing>
          <wp:inline distB="0" distT="0" distL="0" distR="0">
            <wp:extent cx="2184794" cy="3201429"/>
            <wp:effectExtent b="0" l="0" r="0" t="0"/>
            <wp:docPr id="228" name="image3.png"/>
            <a:graphic>
              <a:graphicData uri="http://schemas.openxmlformats.org/drawingml/2006/picture">
                <pic:pic>
                  <pic:nvPicPr>
                    <pic:cNvPr id="0" name="image3.png"/>
                    <pic:cNvPicPr preferRelativeResize="0"/>
                  </pic:nvPicPr>
                  <pic:blipFill>
                    <a:blip r:embed="rId21"/>
                    <a:srcRect b="0" l="0" r="0" t="0"/>
                    <a:stretch>
                      <a:fillRect/>
                    </a:stretch>
                  </pic:blipFill>
                  <pic:spPr>
                    <a:xfrm>
                      <a:off x="0" y="0"/>
                      <a:ext cx="2184794" cy="3201429"/>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3073400</wp:posOffset>
                </wp:positionH>
                <wp:positionV relativeFrom="paragraph">
                  <wp:posOffset>274320</wp:posOffset>
                </wp:positionV>
                <wp:extent cx="2370455" cy="1414145"/>
                <wp:effectExtent b="0" l="0" r="0" t="0"/>
                <wp:wrapSquare wrapText="bothSides" distB="45720" distT="45720" distL="114300" distR="114300"/>
                <wp:docPr id="225" name=""/>
                <a:graphic>
                  <a:graphicData uri="http://schemas.microsoft.com/office/word/2010/wordprocessingShape">
                    <wps:wsp>
                      <wps:cNvSpPr/>
                      <wps:cNvPr id="5" name="Shape 5"/>
                      <wps:spPr>
                        <a:xfrm>
                          <a:off x="4165535" y="3077690"/>
                          <a:ext cx="2360930" cy="140462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Emphasize integrating classroom activities with community engagement and real-world challenges to make learning more impactful. Incorporate community projects and external partnerships into learning, allowing students to address real-world problems and apply their knowledge practically.</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3073400</wp:posOffset>
                </wp:positionH>
                <wp:positionV relativeFrom="paragraph">
                  <wp:posOffset>274320</wp:posOffset>
                </wp:positionV>
                <wp:extent cx="2370455" cy="1414145"/>
                <wp:effectExtent b="0" l="0" r="0" t="0"/>
                <wp:wrapSquare wrapText="bothSides" distB="45720" distT="45720" distL="114300" distR="114300"/>
                <wp:docPr id="225" name="image12.png"/>
                <a:graphic>
                  <a:graphicData uri="http://schemas.openxmlformats.org/drawingml/2006/picture">
                    <pic:pic>
                      <pic:nvPicPr>
                        <pic:cNvPr id="0" name="image12.png"/>
                        <pic:cNvPicPr preferRelativeResize="0"/>
                      </pic:nvPicPr>
                      <pic:blipFill>
                        <a:blip r:embed="rId22"/>
                        <a:srcRect/>
                        <a:stretch>
                          <a:fillRect/>
                        </a:stretch>
                      </pic:blipFill>
                      <pic:spPr>
                        <a:xfrm>
                          <a:off x="0" y="0"/>
                          <a:ext cx="2370455" cy="1414145"/>
                        </a:xfrm>
                        <a:prstGeom prst="rect"/>
                        <a:ln/>
                      </pic:spPr>
                    </pic:pic>
                  </a:graphicData>
                </a:graphic>
              </wp:anchor>
            </w:drawing>
          </mc:Fallback>
        </mc:AlternateContent>
      </w:r>
    </w:p>
    <w:p w:rsidR="00000000" w:rsidDel="00000000" w:rsidP="00000000" w:rsidRDefault="00000000" w:rsidRPr="00000000" w14:paraId="00000054">
      <w:pPr>
        <w:rPr>
          <w:sz w:val="24"/>
          <w:szCs w:val="24"/>
        </w:rPr>
      </w:pPr>
      <w:r w:rsidDel="00000000" w:rsidR="00000000" w:rsidRPr="00000000">
        <w:rPr>
          <w:rtl w:val="0"/>
        </w:rPr>
      </w:r>
    </w:p>
    <w:p w:rsidR="00000000" w:rsidDel="00000000" w:rsidP="00000000" w:rsidRDefault="00000000" w:rsidRPr="00000000" w14:paraId="00000055">
      <w:pPr>
        <w:rPr>
          <w:sz w:val="24"/>
          <w:szCs w:val="24"/>
        </w:rPr>
      </w:pPr>
      <w:r w:rsidDel="00000000" w:rsidR="00000000" w:rsidRPr="00000000">
        <w:rPr>
          <w:rtl w:val="0"/>
        </w:rPr>
      </w:r>
    </w:p>
    <w:p w:rsidR="00000000" w:rsidDel="00000000" w:rsidP="00000000" w:rsidRDefault="00000000" w:rsidRPr="00000000" w14:paraId="00000056">
      <w:pPr>
        <w:rPr>
          <w:sz w:val="24"/>
          <w:szCs w:val="24"/>
        </w:rPr>
      </w:pPr>
      <w:r w:rsidDel="00000000" w:rsidR="00000000" w:rsidRPr="00000000">
        <w:rPr>
          <w:b w:val="1"/>
          <w:sz w:val="24"/>
          <w:szCs w:val="24"/>
          <w:rtl w:val="0"/>
        </w:rPr>
        <w:t xml:space="preserve">Leveraging Technology for Wider Application</w:t>
      </w:r>
      <w:r w:rsidDel="00000000" w:rsidR="00000000" w:rsidRPr="00000000">
        <w:rPr>
          <w:sz w:val="24"/>
          <w:szCs w:val="24"/>
          <w:rtl w:val="0"/>
        </w:rPr>
        <w:t xml:space="preserve">:</w:t>
      </w:r>
    </w:p>
    <w:p w:rsidR="00000000" w:rsidDel="00000000" w:rsidP="00000000" w:rsidRDefault="00000000" w:rsidRPr="00000000" w14:paraId="00000057">
      <w:pPr>
        <w:rPr>
          <w:sz w:val="24"/>
          <w:szCs w:val="24"/>
        </w:rPr>
      </w:pPr>
      <w:r w:rsidDel="00000000" w:rsidR="00000000" w:rsidRPr="00000000">
        <w:rPr>
          <w:sz w:val="24"/>
          <w:szCs w:val="24"/>
        </w:rPr>
        <w:drawing>
          <wp:inline distB="0" distT="0" distL="0" distR="0">
            <wp:extent cx="2424467" cy="3468549"/>
            <wp:effectExtent b="0" l="0" r="0" t="0"/>
            <wp:docPr id="231" name="image2.png"/>
            <a:graphic>
              <a:graphicData uri="http://schemas.openxmlformats.org/drawingml/2006/picture">
                <pic:pic>
                  <pic:nvPicPr>
                    <pic:cNvPr id="0" name="image2.png"/>
                    <pic:cNvPicPr preferRelativeResize="0"/>
                  </pic:nvPicPr>
                  <pic:blipFill>
                    <a:blip r:embed="rId23"/>
                    <a:srcRect b="0" l="0" r="0" t="0"/>
                    <a:stretch>
                      <a:fillRect/>
                    </a:stretch>
                  </pic:blipFill>
                  <pic:spPr>
                    <a:xfrm>
                      <a:off x="0" y="0"/>
                      <a:ext cx="2424467" cy="3468549"/>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3022600</wp:posOffset>
                </wp:positionH>
                <wp:positionV relativeFrom="paragraph">
                  <wp:posOffset>7621</wp:posOffset>
                </wp:positionV>
                <wp:extent cx="2370455" cy="1414145"/>
                <wp:effectExtent b="0" l="0" r="0" t="0"/>
                <wp:wrapSquare wrapText="bothSides" distB="45720" distT="45720" distL="114300" distR="114300"/>
                <wp:docPr id="224" name=""/>
                <a:graphic>
                  <a:graphicData uri="http://schemas.microsoft.com/office/word/2010/wordprocessingShape">
                    <wps:wsp>
                      <wps:cNvSpPr/>
                      <wps:cNvPr id="4" name="Shape 4"/>
                      <wps:spPr>
                        <a:xfrm>
                          <a:off x="4165535" y="3077690"/>
                          <a:ext cx="2360930" cy="140462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Utilize technology to expand the flipped learning approach, using tools like virtual field trips and online collaborations with industry experts. Technological integration extends learning beyond physical classrooms, offering students diverse and comprehensive learning experiences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3022600</wp:posOffset>
                </wp:positionH>
                <wp:positionV relativeFrom="paragraph">
                  <wp:posOffset>7621</wp:posOffset>
                </wp:positionV>
                <wp:extent cx="2370455" cy="1414145"/>
                <wp:effectExtent b="0" l="0" r="0" t="0"/>
                <wp:wrapSquare wrapText="bothSides" distB="45720" distT="45720" distL="114300" distR="114300"/>
                <wp:docPr id="224" name="image11.png"/>
                <a:graphic>
                  <a:graphicData uri="http://schemas.openxmlformats.org/drawingml/2006/picture">
                    <pic:pic>
                      <pic:nvPicPr>
                        <pic:cNvPr id="0" name="image11.png"/>
                        <pic:cNvPicPr preferRelativeResize="0"/>
                      </pic:nvPicPr>
                      <pic:blipFill>
                        <a:blip r:embed="rId24"/>
                        <a:srcRect/>
                        <a:stretch>
                          <a:fillRect/>
                        </a:stretch>
                      </pic:blipFill>
                      <pic:spPr>
                        <a:xfrm>
                          <a:off x="0" y="0"/>
                          <a:ext cx="2370455" cy="1414145"/>
                        </a:xfrm>
                        <a:prstGeom prst="rect"/>
                        <a:ln/>
                      </pic:spPr>
                    </pic:pic>
                  </a:graphicData>
                </a:graphic>
              </wp:anchor>
            </w:drawing>
          </mc:Fallback>
        </mc:AlternateContent>
      </w:r>
    </w:p>
    <w:p w:rsidR="00000000" w:rsidDel="00000000" w:rsidP="00000000" w:rsidRDefault="00000000" w:rsidRPr="00000000" w14:paraId="00000058">
      <w:pPr>
        <w:rPr>
          <w:sz w:val="24"/>
          <w:szCs w:val="24"/>
        </w:rPr>
      </w:pPr>
      <w:r w:rsidDel="00000000" w:rsidR="00000000" w:rsidRPr="00000000">
        <w:rPr>
          <w:b w:val="1"/>
          <w:sz w:val="24"/>
          <w:szCs w:val="24"/>
          <w:rtl w:val="0"/>
        </w:rPr>
        <w:t xml:space="preserve">Preparing Students for Future Challenges</w:t>
      </w:r>
      <w:r w:rsidDel="00000000" w:rsidR="00000000" w:rsidRPr="00000000">
        <w:rPr>
          <w:sz w:val="24"/>
          <w:szCs w:val="24"/>
          <w:rtl w:val="0"/>
        </w:rPr>
        <w:t xml:space="preserve">:</w:t>
      </w:r>
    </w:p>
    <w:p w:rsidR="00000000" w:rsidDel="00000000" w:rsidP="00000000" w:rsidRDefault="00000000" w:rsidRPr="00000000" w14:paraId="00000059">
      <w:pPr>
        <w:rPr>
          <w:sz w:val="24"/>
          <w:szCs w:val="24"/>
        </w:rPr>
      </w:pPr>
      <w:r w:rsidDel="00000000" w:rsidR="00000000" w:rsidRPr="00000000">
        <w:rPr>
          <w:sz w:val="24"/>
          <w:szCs w:val="24"/>
        </w:rPr>
        <w:drawing>
          <wp:inline distB="0" distT="0" distL="0" distR="0">
            <wp:extent cx="2377483" cy="3401333"/>
            <wp:effectExtent b="0" l="0" r="0" t="0"/>
            <wp:docPr id="230" name="image6.png"/>
            <a:graphic>
              <a:graphicData uri="http://schemas.openxmlformats.org/drawingml/2006/picture">
                <pic:pic>
                  <pic:nvPicPr>
                    <pic:cNvPr id="0" name="image6.png"/>
                    <pic:cNvPicPr preferRelativeResize="0"/>
                  </pic:nvPicPr>
                  <pic:blipFill>
                    <a:blip r:embed="rId25"/>
                    <a:srcRect b="0" l="0" r="0" t="0"/>
                    <a:stretch>
                      <a:fillRect/>
                    </a:stretch>
                  </pic:blipFill>
                  <pic:spPr>
                    <a:xfrm>
                      <a:off x="0" y="0"/>
                      <a:ext cx="2377483" cy="3401333"/>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3048000</wp:posOffset>
                </wp:positionH>
                <wp:positionV relativeFrom="paragraph">
                  <wp:posOffset>7621</wp:posOffset>
                </wp:positionV>
                <wp:extent cx="2370455" cy="1414145"/>
                <wp:effectExtent b="0" l="0" r="0" t="0"/>
                <wp:wrapSquare wrapText="bothSides" distB="45720" distT="45720" distL="114300" distR="114300"/>
                <wp:docPr id="223" name=""/>
                <a:graphic>
                  <a:graphicData uri="http://schemas.microsoft.com/office/word/2010/wordprocessingShape">
                    <wps:wsp>
                      <wps:cNvSpPr/>
                      <wps:cNvPr id="3" name="Shape 3"/>
                      <wps:spPr>
                        <a:xfrm>
                          <a:off x="4165535" y="3077690"/>
                          <a:ext cx="2360930" cy="140462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Focus the flipped classroom on preparing students for future challenges by developing adaptability, problem-solving abilities, and a lifelong learning mindset. Design flipped learning experiences that provide students with relevant skills and knowledge for various future scenarios, equipping them for diverse career paths and societal roles.</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3048000</wp:posOffset>
                </wp:positionH>
                <wp:positionV relativeFrom="paragraph">
                  <wp:posOffset>7621</wp:posOffset>
                </wp:positionV>
                <wp:extent cx="2370455" cy="1414145"/>
                <wp:effectExtent b="0" l="0" r="0" t="0"/>
                <wp:wrapSquare wrapText="bothSides" distB="45720" distT="45720" distL="114300" distR="114300"/>
                <wp:docPr id="223" name="image10.png"/>
                <a:graphic>
                  <a:graphicData uri="http://schemas.openxmlformats.org/drawingml/2006/picture">
                    <pic:pic>
                      <pic:nvPicPr>
                        <pic:cNvPr id="0" name="image10.png"/>
                        <pic:cNvPicPr preferRelativeResize="0"/>
                      </pic:nvPicPr>
                      <pic:blipFill>
                        <a:blip r:embed="rId26"/>
                        <a:srcRect/>
                        <a:stretch>
                          <a:fillRect/>
                        </a:stretch>
                      </pic:blipFill>
                      <pic:spPr>
                        <a:xfrm>
                          <a:off x="0" y="0"/>
                          <a:ext cx="2370455" cy="1414145"/>
                        </a:xfrm>
                        <a:prstGeom prst="rect"/>
                        <a:ln/>
                      </pic:spPr>
                    </pic:pic>
                  </a:graphicData>
                </a:graphic>
              </wp:anchor>
            </w:drawing>
          </mc:Fallback>
        </mc:AlternateContent>
      </w:r>
    </w:p>
    <w:p w:rsidR="00000000" w:rsidDel="00000000" w:rsidP="00000000" w:rsidRDefault="00000000" w:rsidRPr="00000000" w14:paraId="0000005A">
      <w:pPr>
        <w:pStyle w:val="Heading3"/>
        <w:rPr/>
      </w:pPr>
      <w:r w:rsidDel="00000000" w:rsidR="00000000" w:rsidRPr="00000000">
        <w:rPr>
          <w:rtl w:val="0"/>
        </w:rPr>
        <w:t xml:space="preserve">Fostering Independent Learning in Flipped Classrooms</w:t>
      </w:r>
    </w:p>
    <w:p w:rsidR="00000000" w:rsidDel="00000000" w:rsidP="00000000" w:rsidRDefault="00000000" w:rsidRPr="00000000" w14:paraId="0000005B">
      <w:pPr>
        <w:rPr>
          <w:sz w:val="24"/>
          <w:szCs w:val="24"/>
        </w:rPr>
      </w:pPr>
      <w:r w:rsidDel="00000000" w:rsidR="00000000" w:rsidRPr="00000000">
        <w:rPr>
          <w:sz w:val="24"/>
          <w:szCs w:val="24"/>
          <w:rtl w:val="0"/>
        </w:rPr>
        <w:t xml:space="preserve">Encourage students to take charge of their learning journey in the flipped classroom. Guide them to set personal learning goals and seek out resources independently. This approach fosters a sense of ownership and responsibility, critical for lifelong learning.</w:t>
      </w:r>
    </w:p>
    <w:p w:rsidR="00000000" w:rsidDel="00000000" w:rsidP="00000000" w:rsidRDefault="00000000" w:rsidRPr="00000000" w14:paraId="0000005C">
      <w:pPr>
        <w:rPr>
          <w:sz w:val="24"/>
          <w:szCs w:val="24"/>
        </w:rPr>
      </w:pPr>
      <w:r w:rsidDel="00000000" w:rsidR="00000000" w:rsidRPr="00000000">
        <w:rPr>
          <w:b w:val="1"/>
          <w:sz w:val="24"/>
          <w:szCs w:val="24"/>
          <w:rtl w:val="0"/>
        </w:rPr>
        <w:t xml:space="preserve">Tools and Strategies for Independence</w:t>
      </w:r>
      <w:r w:rsidDel="00000000" w:rsidR="00000000" w:rsidRPr="00000000">
        <w:rPr>
          <w:sz w:val="24"/>
          <w:szCs w:val="24"/>
          <w:rtl w:val="0"/>
        </w:rPr>
        <w:t xml:space="preserve">:</w:t>
      </w:r>
    </w:p>
    <w:p w:rsidR="00000000" w:rsidDel="00000000" w:rsidP="00000000" w:rsidRDefault="00000000" w:rsidRPr="00000000" w14:paraId="0000005D">
      <w:pPr>
        <w:rPr>
          <w:sz w:val="24"/>
          <w:szCs w:val="24"/>
        </w:rPr>
      </w:pPr>
      <w:r w:rsidDel="00000000" w:rsidR="00000000" w:rsidRPr="00000000">
        <w:rPr>
          <w:sz w:val="24"/>
          <w:szCs w:val="24"/>
        </w:rPr>
        <w:drawing>
          <wp:inline distB="0" distT="0" distL="0" distR="0">
            <wp:extent cx="5731510" cy="1283970"/>
            <wp:effectExtent b="0" l="0" r="0" t="0"/>
            <wp:docPr id="232" name="image4.png"/>
            <a:graphic>
              <a:graphicData uri="http://schemas.openxmlformats.org/drawingml/2006/picture">
                <pic:pic>
                  <pic:nvPicPr>
                    <pic:cNvPr id="0" name="image4.png"/>
                    <pic:cNvPicPr preferRelativeResize="0"/>
                  </pic:nvPicPr>
                  <pic:blipFill>
                    <a:blip r:embed="rId27"/>
                    <a:srcRect b="0" l="0" r="0" t="0"/>
                    <a:stretch>
                      <a:fillRect/>
                    </a:stretch>
                  </pic:blipFill>
                  <pic:spPr>
                    <a:xfrm>
                      <a:off x="0" y="0"/>
                      <a:ext cx="5731510" cy="1283970"/>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rPr>
          <w:sz w:val="24"/>
          <w:szCs w:val="24"/>
        </w:rPr>
      </w:pPr>
      <w:r w:rsidDel="00000000" w:rsidR="00000000" w:rsidRPr="00000000">
        <w:rPr>
          <w:sz w:val="24"/>
          <w:szCs w:val="24"/>
          <w:rtl w:val="0"/>
        </w:rPr>
        <w:t xml:space="preserve">Introduce tools and strategies that support self-directed learning, such as educational apps, online research platforms, and learning journals. Teach students how to effectively use these tools to explore subjects more deeply on their own.</w:t>
      </w:r>
    </w:p>
    <w:p w:rsidR="00000000" w:rsidDel="00000000" w:rsidP="00000000" w:rsidRDefault="00000000" w:rsidRPr="00000000" w14:paraId="0000005F">
      <w:pPr>
        <w:rPr>
          <w:sz w:val="24"/>
          <w:szCs w:val="24"/>
        </w:rPr>
      </w:pPr>
      <w:r w:rsidDel="00000000" w:rsidR="00000000" w:rsidRPr="00000000">
        <w:rPr>
          <w:b w:val="1"/>
          <w:sz w:val="24"/>
          <w:szCs w:val="24"/>
          <w:rtl w:val="0"/>
        </w:rPr>
        <w:t xml:space="preserve">Building Critical Thinking Skills</w:t>
      </w:r>
      <w:r w:rsidDel="00000000" w:rsidR="00000000" w:rsidRPr="00000000">
        <w:rPr>
          <w:sz w:val="24"/>
          <w:szCs w:val="24"/>
          <w:rtl w:val="0"/>
        </w:rPr>
        <w:t xml:space="preserve">:</w:t>
      </w:r>
    </w:p>
    <w:p w:rsidR="00000000" w:rsidDel="00000000" w:rsidP="00000000" w:rsidRDefault="00000000" w:rsidRPr="00000000" w14:paraId="00000060">
      <w:pPr>
        <w:rPr>
          <w:sz w:val="24"/>
          <w:szCs w:val="24"/>
        </w:rPr>
      </w:pPr>
      <w:r w:rsidDel="00000000" w:rsidR="00000000" w:rsidRPr="00000000">
        <w:rPr>
          <w:sz w:val="24"/>
          <w:szCs w:val="24"/>
          <w:rtl w:val="0"/>
        </w:rPr>
        <w:t xml:space="preserve">Focus on developing students' </w:t>
      </w:r>
      <w:r w:rsidDel="00000000" w:rsidR="00000000" w:rsidRPr="00000000">
        <w:rPr>
          <w:b w:val="1"/>
          <w:sz w:val="24"/>
          <w:szCs w:val="24"/>
          <w:rtl w:val="0"/>
        </w:rPr>
        <w:t xml:space="preserve">critical thinking</w:t>
      </w:r>
      <w:r w:rsidDel="00000000" w:rsidR="00000000" w:rsidRPr="00000000">
        <w:rPr>
          <w:sz w:val="24"/>
          <w:szCs w:val="24"/>
          <w:rtl w:val="0"/>
        </w:rPr>
        <w:t xml:space="preserve"> and </w:t>
      </w:r>
      <w:r w:rsidDel="00000000" w:rsidR="00000000" w:rsidRPr="00000000">
        <w:rPr>
          <w:b w:val="1"/>
          <w:sz w:val="24"/>
          <w:szCs w:val="24"/>
          <w:rtl w:val="0"/>
        </w:rPr>
        <w:t xml:space="preserve">problem-solving skills</w:t>
      </w:r>
      <w:r w:rsidDel="00000000" w:rsidR="00000000" w:rsidRPr="00000000">
        <w:rPr>
          <w:sz w:val="24"/>
          <w:szCs w:val="24"/>
          <w:rtl w:val="0"/>
        </w:rPr>
        <w:t xml:space="preserve">. Encourage them to question, analyze, and synthesize information from their independent studies. Use in-class time to challenge students with tasks that require application of their independently-gained knowledge.</w:t>
      </w:r>
    </w:p>
    <w:p w:rsidR="00000000" w:rsidDel="00000000" w:rsidP="00000000" w:rsidRDefault="00000000" w:rsidRPr="00000000" w14:paraId="00000061">
      <w:pPr>
        <w:rPr>
          <w:sz w:val="24"/>
          <w:szCs w:val="24"/>
        </w:rPr>
      </w:pPr>
      <w:r w:rsidDel="00000000" w:rsidR="00000000" w:rsidRPr="00000000">
        <w:rPr>
          <w:sz w:val="24"/>
          <w:szCs w:val="24"/>
          <w:rtl w:val="0"/>
        </w:rPr>
        <w:t xml:space="preserve">While promoting independence, provide consistent guidance and support. Regular check-ins and feedback sessions help ensure students are on track and engaged. Create a classroom culture where seeking help is encouraged and viewed as a part of the learning process.</w:t>
      </w:r>
    </w:p>
    <w:p w:rsidR="00000000" w:rsidDel="00000000" w:rsidP="00000000" w:rsidRDefault="00000000" w:rsidRPr="00000000" w14:paraId="00000062">
      <w:pPr>
        <w:pStyle w:val="Heading3"/>
        <w:rPr/>
      </w:pPr>
      <w:r w:rsidDel="00000000" w:rsidR="00000000" w:rsidRPr="00000000">
        <w:rPr>
          <w:rtl w:val="0"/>
        </w:rPr>
        <w:t xml:space="preserve">Integrating Formative Assessments in a Flipped Classroom</w:t>
      </w:r>
    </w:p>
    <w:p w:rsidR="00000000" w:rsidDel="00000000" w:rsidP="00000000" w:rsidRDefault="00000000" w:rsidRPr="00000000" w14:paraId="00000063">
      <w:pPr>
        <w:rPr>
          <w:sz w:val="24"/>
          <w:szCs w:val="24"/>
        </w:rPr>
      </w:pPr>
      <w:r w:rsidDel="00000000" w:rsidR="00000000" w:rsidRPr="00000000">
        <w:rPr>
          <w:sz w:val="24"/>
          <w:szCs w:val="24"/>
          <w:rtl w:val="0"/>
        </w:rPr>
        <w:t xml:space="preserve">Utilize </w:t>
      </w:r>
      <w:hyperlink r:id="rId28">
        <w:r w:rsidDel="00000000" w:rsidR="00000000" w:rsidRPr="00000000">
          <w:rPr>
            <w:color w:val="0563c1"/>
            <w:sz w:val="24"/>
            <w:szCs w:val="24"/>
            <w:u w:val="single"/>
            <w:rtl w:val="0"/>
          </w:rPr>
          <w:t xml:space="preserve">formative assessments</w:t>
        </w:r>
      </w:hyperlink>
      <w:r w:rsidDel="00000000" w:rsidR="00000000" w:rsidRPr="00000000">
        <w:rPr>
          <w:sz w:val="24"/>
          <w:szCs w:val="24"/>
          <w:rtl w:val="0"/>
        </w:rPr>
        <w:t xml:space="preserve"> to continually gauge student understanding and progress in a flipped classroom. These can include quizzes, reflections, or informal discussions. This approach allows for timely feedback and adjustments to teaching strategies, ensuring that learning is responsive and adaptive.</w:t>
      </w:r>
    </w:p>
    <w:p w:rsidR="00000000" w:rsidDel="00000000" w:rsidP="00000000" w:rsidRDefault="00000000" w:rsidRPr="00000000" w14:paraId="00000064">
      <w:pPr>
        <w:rPr>
          <w:sz w:val="24"/>
          <w:szCs w:val="24"/>
        </w:rPr>
      </w:pPr>
      <w:r w:rsidDel="00000000" w:rsidR="00000000" w:rsidRPr="00000000">
        <w:rPr>
          <w:b w:val="1"/>
          <w:sz w:val="24"/>
          <w:szCs w:val="24"/>
          <w:rtl w:val="0"/>
        </w:rPr>
        <w:t xml:space="preserve">Designing Effective Formative Assessments</w:t>
      </w:r>
      <w:r w:rsidDel="00000000" w:rsidR="00000000" w:rsidRPr="00000000">
        <w:rPr>
          <w:sz w:val="24"/>
          <w:szCs w:val="24"/>
          <w:rtl w:val="0"/>
        </w:rPr>
        <w:t xml:space="preserve">:</w:t>
      </w:r>
    </w:p>
    <w:p w:rsidR="00000000" w:rsidDel="00000000" w:rsidP="00000000" w:rsidRDefault="00000000" w:rsidRPr="00000000" w14:paraId="00000065">
      <w:pPr>
        <w:rPr>
          <w:sz w:val="24"/>
          <w:szCs w:val="24"/>
        </w:rPr>
      </w:pPr>
      <w:hyperlink r:id="rId29">
        <w:r w:rsidDel="00000000" w:rsidR="00000000" w:rsidRPr="00000000">
          <w:rPr>
            <w:color w:val="0563c1"/>
            <w:sz w:val="24"/>
            <w:szCs w:val="24"/>
            <w:u w:val="single"/>
            <w:rtl w:val="0"/>
          </w:rPr>
          <w:t xml:space="preserve">Design assessments</w:t>
        </w:r>
      </w:hyperlink>
      <w:r w:rsidDel="00000000" w:rsidR="00000000" w:rsidRPr="00000000">
        <w:rPr>
          <w:sz w:val="24"/>
          <w:szCs w:val="24"/>
          <w:rtl w:val="0"/>
        </w:rPr>
        <w:t xml:space="preserve"> that align with the learning objectives of the flipped classroom. Ensure they are varied and engaging, catering to different learning styles. Incorporate assessments seamlessly into both online and face-to-face components for a comprehensive evaluation of student learning.</w:t>
      </w:r>
    </w:p>
    <w:p w:rsidR="00000000" w:rsidDel="00000000" w:rsidP="00000000" w:rsidRDefault="00000000" w:rsidRPr="00000000" w14:paraId="00000066">
      <w:pPr>
        <w:rPr>
          <w:sz w:val="24"/>
          <w:szCs w:val="24"/>
        </w:rPr>
      </w:pPr>
      <w:r w:rsidDel="00000000" w:rsidR="00000000" w:rsidRPr="00000000">
        <w:rPr>
          <w:b w:val="1"/>
          <w:sz w:val="24"/>
          <w:szCs w:val="24"/>
          <w:rtl w:val="0"/>
        </w:rPr>
        <w:t xml:space="preserve">Feedback as a Tool for Growth</w:t>
      </w:r>
      <w:r w:rsidDel="00000000" w:rsidR="00000000" w:rsidRPr="00000000">
        <w:rPr>
          <w:sz w:val="24"/>
          <w:szCs w:val="24"/>
          <w:rtl w:val="0"/>
        </w:rPr>
        <w:t xml:space="preserve">:</w:t>
      </w:r>
    </w:p>
    <w:p w:rsidR="00000000" w:rsidDel="00000000" w:rsidP="00000000" w:rsidRDefault="00000000" w:rsidRPr="00000000" w14:paraId="00000067">
      <w:pPr>
        <w:rPr>
          <w:sz w:val="24"/>
          <w:szCs w:val="24"/>
        </w:rPr>
      </w:pPr>
      <w:r w:rsidDel="00000000" w:rsidR="00000000" w:rsidRPr="00000000">
        <w:rPr>
          <w:sz w:val="24"/>
          <w:szCs w:val="24"/>
          <w:rtl w:val="0"/>
        </w:rPr>
        <w:t xml:space="preserve">Emphasize the importance of providing constructive feedback through formative assessments. Feedback should guide students towards deeper understanding and improvement. Encourage students to reflect on feedback and use it to enhance their learning process.</w:t>
      </w:r>
    </w:p>
    <w:p w:rsidR="00000000" w:rsidDel="00000000" w:rsidP="00000000" w:rsidRDefault="00000000" w:rsidRPr="00000000" w14:paraId="00000068">
      <w:pPr>
        <w:rPr>
          <w:sz w:val="24"/>
          <w:szCs w:val="24"/>
        </w:rPr>
      </w:pPr>
      <w:r w:rsidDel="00000000" w:rsidR="00000000" w:rsidRPr="00000000">
        <w:rPr>
          <w:b w:val="1"/>
          <w:sz w:val="24"/>
          <w:szCs w:val="24"/>
          <w:rtl w:val="0"/>
        </w:rPr>
        <w:t xml:space="preserve">Student Participation in Assessment Design</w:t>
      </w:r>
      <w:r w:rsidDel="00000000" w:rsidR="00000000" w:rsidRPr="00000000">
        <w:rPr>
          <w:sz w:val="24"/>
          <w:szCs w:val="24"/>
          <w:rtl w:val="0"/>
        </w:rPr>
        <w:t xml:space="preserve">:</w:t>
      </w:r>
    </w:p>
    <w:p w:rsidR="00000000" w:rsidDel="00000000" w:rsidP="00000000" w:rsidRDefault="00000000" w:rsidRPr="00000000" w14:paraId="00000069">
      <w:pPr>
        <w:rPr>
          <w:sz w:val="24"/>
          <w:szCs w:val="24"/>
        </w:rPr>
      </w:pPr>
      <w:r w:rsidDel="00000000" w:rsidR="00000000" w:rsidRPr="00000000">
        <w:rPr>
          <w:sz w:val="24"/>
          <w:szCs w:val="24"/>
          <w:rtl w:val="0"/>
        </w:rPr>
        <w:t xml:space="preserve">Involve students in creating some of their formative assessments. This could include peer assessments or student-designed quizzes. Such participation fosters a deeper engagement with the material and a better understanding of the assessment process.</w:t>
      </w:r>
    </w:p>
    <w:p w:rsidR="00000000" w:rsidDel="00000000" w:rsidP="00000000" w:rsidRDefault="00000000" w:rsidRPr="00000000" w14:paraId="0000006A">
      <w:pPr>
        <w:pStyle w:val="Heading3"/>
        <w:rPr/>
      </w:pPr>
      <w:r w:rsidDel="00000000" w:rsidR="00000000" w:rsidRPr="00000000">
        <w:rPr>
          <w:rtl w:val="0"/>
        </w:rPr>
        <w:t xml:space="preserve">Enhancing Collaboration in Flipped Learning</w:t>
      </w:r>
    </w:p>
    <w:p w:rsidR="00000000" w:rsidDel="00000000" w:rsidP="00000000" w:rsidRDefault="00000000" w:rsidRPr="00000000" w14:paraId="0000006B">
      <w:pPr>
        <w:rPr>
          <w:sz w:val="24"/>
          <w:szCs w:val="24"/>
        </w:rPr>
      </w:pPr>
      <w:r w:rsidDel="00000000" w:rsidR="00000000" w:rsidRPr="00000000">
        <w:rPr>
          <w:b w:val="1"/>
          <w:sz w:val="24"/>
          <w:szCs w:val="24"/>
          <w:rtl w:val="0"/>
        </w:rPr>
        <w:t xml:space="preserve">Promoting Collaborative Skills</w:t>
      </w:r>
      <w:r w:rsidDel="00000000" w:rsidR="00000000" w:rsidRPr="00000000">
        <w:rPr>
          <w:sz w:val="24"/>
          <w:szCs w:val="24"/>
          <w:rtl w:val="0"/>
        </w:rPr>
        <w:t xml:space="preserve">:</w:t>
      </w:r>
    </w:p>
    <w:p w:rsidR="00000000" w:rsidDel="00000000" w:rsidP="00000000" w:rsidRDefault="00000000" w:rsidRPr="00000000" w14:paraId="0000006C">
      <w:pPr>
        <w:rPr>
          <w:sz w:val="24"/>
          <w:szCs w:val="24"/>
        </w:rPr>
      </w:pPr>
      <w:r w:rsidDel="00000000" w:rsidR="00000000" w:rsidRPr="00000000">
        <w:rPr>
          <w:sz w:val="24"/>
          <w:szCs w:val="24"/>
          <w:rtl w:val="0"/>
        </w:rPr>
        <w:t xml:space="preserve">Emphasize the importance of teamwork and collaboration in the flipped classroom setting. Discuss how these skills are vital for both academic success and future career preparedness. Introduce activities that require group work and collaborative problem-solving, fostering peer interaction and cooperative learning.</w:t>
      </w:r>
    </w:p>
    <w:p w:rsidR="00000000" w:rsidDel="00000000" w:rsidP="00000000" w:rsidRDefault="00000000" w:rsidRPr="00000000" w14:paraId="0000006D">
      <w:pPr>
        <w:rPr>
          <w:sz w:val="24"/>
          <w:szCs w:val="24"/>
        </w:rPr>
      </w:pPr>
      <w:r w:rsidDel="00000000" w:rsidR="00000000" w:rsidRPr="00000000">
        <w:rPr>
          <w:sz w:val="24"/>
          <w:szCs w:val="24"/>
          <w:highlight w:val="yellow"/>
          <w:rtl w:val="0"/>
        </w:rPr>
        <w:t xml:space="preserve">Temp serves issues, insert video here https://www.youtube.com/watch?v=rWEwv_qobpU</w:t>
      </w:r>
      <w:r w:rsidDel="00000000" w:rsidR="00000000" w:rsidRPr="00000000">
        <w:rPr>
          <w:rtl w:val="0"/>
        </w:rPr>
      </w:r>
    </w:p>
    <w:p w:rsidR="00000000" w:rsidDel="00000000" w:rsidP="00000000" w:rsidRDefault="00000000" w:rsidRPr="00000000" w14:paraId="0000006E">
      <w:pPr>
        <w:rPr>
          <w:sz w:val="24"/>
          <w:szCs w:val="24"/>
        </w:rPr>
      </w:pPr>
      <w:r w:rsidDel="00000000" w:rsidR="00000000" w:rsidRPr="00000000">
        <w:rPr>
          <w:b w:val="1"/>
          <w:sz w:val="24"/>
          <w:szCs w:val="24"/>
          <w:rtl w:val="0"/>
        </w:rPr>
        <w:t xml:space="preserve">Tools for Facilitating Collaboration</w:t>
      </w:r>
      <w:r w:rsidDel="00000000" w:rsidR="00000000" w:rsidRPr="00000000">
        <w:rPr>
          <w:sz w:val="24"/>
          <w:szCs w:val="24"/>
          <w:rtl w:val="0"/>
        </w:rPr>
        <w:t xml:space="preserve">:</w:t>
      </w:r>
    </w:p>
    <w:p w:rsidR="00000000" w:rsidDel="00000000" w:rsidP="00000000" w:rsidRDefault="00000000" w:rsidRPr="00000000" w14:paraId="0000006F">
      <w:pPr>
        <w:rPr>
          <w:sz w:val="24"/>
          <w:szCs w:val="24"/>
        </w:rPr>
      </w:pPr>
      <w:r w:rsidDel="00000000" w:rsidR="00000000" w:rsidRPr="00000000">
        <w:rPr>
          <w:sz w:val="24"/>
          <w:szCs w:val="24"/>
          <w:rtl w:val="0"/>
        </w:rPr>
        <w:t xml:space="preserve">Leverage digital tools to facilitate collaboration, both in and out of the classroom. This includes using platforms like online discussion forums, collaborative document editors, or project management tools. Provide guidelines and training on how to use these tools effectively for group projects and collaborative activities.</w:t>
      </w:r>
    </w:p>
    <w:p w:rsidR="00000000" w:rsidDel="00000000" w:rsidP="00000000" w:rsidRDefault="00000000" w:rsidRPr="00000000" w14:paraId="00000070">
      <w:pPr>
        <w:rPr>
          <w:sz w:val="24"/>
          <w:szCs w:val="24"/>
        </w:rPr>
      </w:pPr>
      <w:r w:rsidDel="00000000" w:rsidR="00000000" w:rsidRPr="00000000">
        <w:rPr>
          <w:b w:val="1"/>
          <w:sz w:val="24"/>
          <w:szCs w:val="24"/>
          <w:rtl w:val="0"/>
        </w:rPr>
        <w:t xml:space="preserve">Building a Community of Learners</w:t>
      </w:r>
      <w:r w:rsidDel="00000000" w:rsidR="00000000" w:rsidRPr="00000000">
        <w:rPr>
          <w:sz w:val="24"/>
          <w:szCs w:val="24"/>
          <w:rtl w:val="0"/>
        </w:rPr>
        <w:t xml:space="preserve">:</w:t>
      </w:r>
    </w:p>
    <w:p w:rsidR="00000000" w:rsidDel="00000000" w:rsidP="00000000" w:rsidRDefault="00000000" w:rsidRPr="00000000" w14:paraId="00000071">
      <w:pPr>
        <w:rPr>
          <w:sz w:val="24"/>
          <w:szCs w:val="24"/>
        </w:rPr>
      </w:pPr>
      <w:r w:rsidDel="00000000" w:rsidR="00000000" w:rsidRPr="00000000">
        <w:rPr>
          <w:sz w:val="24"/>
          <w:szCs w:val="24"/>
          <w:rtl w:val="0"/>
        </w:rPr>
        <w:t xml:space="preserve">Focus on creating a supportive learning environment where students feel comfortable sharing ideas and working together. Implement strategies like peer reviews, study groups, and discussion circles to encourage a sense of community and mutual support among students.</w:t>
      </w:r>
    </w:p>
    <w:p w:rsidR="00000000" w:rsidDel="00000000" w:rsidP="00000000" w:rsidRDefault="00000000" w:rsidRPr="00000000" w14:paraId="00000072">
      <w:pPr>
        <w:rPr>
          <w:sz w:val="24"/>
          <w:szCs w:val="24"/>
        </w:rPr>
      </w:pPr>
      <w:r w:rsidDel="00000000" w:rsidR="00000000" w:rsidRPr="00000000">
        <w:rPr>
          <w:b w:val="1"/>
          <w:sz w:val="24"/>
          <w:szCs w:val="24"/>
          <w:rtl w:val="0"/>
        </w:rPr>
        <w:t xml:space="preserve">Assessing Group Work</w:t>
      </w:r>
      <w:r w:rsidDel="00000000" w:rsidR="00000000" w:rsidRPr="00000000">
        <w:rPr>
          <w:sz w:val="24"/>
          <w:szCs w:val="24"/>
          <w:rtl w:val="0"/>
        </w:rPr>
        <w:t xml:space="preserve">:</w:t>
      </w:r>
    </w:p>
    <w:p w:rsidR="00000000" w:rsidDel="00000000" w:rsidP="00000000" w:rsidRDefault="00000000" w:rsidRPr="00000000" w14:paraId="00000073">
      <w:pPr>
        <w:rPr>
          <w:sz w:val="24"/>
          <w:szCs w:val="24"/>
        </w:rPr>
      </w:pPr>
      <w:r w:rsidDel="00000000" w:rsidR="00000000" w:rsidRPr="00000000">
        <w:rPr>
          <w:sz w:val="24"/>
          <w:szCs w:val="24"/>
          <w:rtl w:val="0"/>
        </w:rPr>
        <w:t xml:space="preserve">Develop fair and transparent methods to assess group projects and collaborative activities. Include criteria for individual contributions as well as group dynamics. Consider self and peer assessments as part of the evaluation process to promote accountability and reflection on collaborative skills.</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sz w:val="24"/>
          <w:szCs w:val="24"/>
        </w:rPr>
      </w:pPr>
      <w:r w:rsidDel="00000000" w:rsidR="00000000" w:rsidRPr="00000000">
        <w:rPr>
          <w:rtl w:val="0"/>
        </w:rPr>
      </w:r>
    </w:p>
    <w:p w:rsidR="00000000" w:rsidDel="00000000" w:rsidP="00000000" w:rsidRDefault="00000000" w:rsidRPr="00000000" w14:paraId="00000078">
      <w:pPr>
        <w:pStyle w:val="Heading3"/>
        <w:rPr/>
      </w:pPr>
      <w:r w:rsidDel="00000000" w:rsidR="00000000" w:rsidRPr="00000000">
        <w:rPr>
          <w:rtl w:val="0"/>
        </w:rPr>
        <w:t xml:space="preserve">Bibliography</w:t>
      </w:r>
    </w:p>
    <w:p w:rsidR="00000000" w:rsidDel="00000000" w:rsidP="00000000" w:rsidRDefault="00000000" w:rsidRPr="00000000" w14:paraId="00000079">
      <w:pPr>
        <w:numPr>
          <w:ilvl w:val="0"/>
          <w:numId w:val="3"/>
        </w:numPr>
        <w:ind w:left="720" w:hanging="360"/>
        <w:rPr/>
      </w:pPr>
      <w:r w:rsidDel="00000000" w:rsidR="00000000" w:rsidRPr="00000000">
        <w:rPr>
          <w:b w:val="1"/>
          <w:rtl w:val="0"/>
        </w:rPr>
        <w:t xml:space="preserve">Bergmann, J., &amp; Sams, A. (2012).</w:t>
      </w:r>
      <w:r w:rsidDel="00000000" w:rsidR="00000000" w:rsidRPr="00000000">
        <w:rPr>
          <w:rtl w:val="0"/>
        </w:rPr>
        <w:t xml:space="preserve"> "Flip Your Classroom: Reach Every Student in Every Class Every Day</w:t>
      </w:r>
    </w:p>
    <w:p w:rsidR="00000000" w:rsidDel="00000000" w:rsidP="00000000" w:rsidRDefault="00000000" w:rsidRPr="00000000" w14:paraId="0000007A">
      <w:pPr>
        <w:numPr>
          <w:ilvl w:val="0"/>
          <w:numId w:val="3"/>
        </w:numPr>
        <w:ind w:left="720" w:hanging="360"/>
        <w:rPr/>
      </w:pPr>
      <w:r w:rsidDel="00000000" w:rsidR="00000000" w:rsidRPr="00000000">
        <w:rPr>
          <w:b w:val="1"/>
          <w:rtl w:val="0"/>
        </w:rPr>
        <w:t xml:space="preserve">Tucker, C. (2012).</w:t>
      </w:r>
      <w:r w:rsidDel="00000000" w:rsidR="00000000" w:rsidRPr="00000000">
        <w:rPr>
          <w:rtl w:val="0"/>
        </w:rPr>
        <w:t xml:space="preserve"> "Blended Learning in Grades 4-12: Leveraging the Power of Technology to Create Student-Centered Classrooms." </w:t>
      </w:r>
    </w:p>
    <w:p w:rsidR="00000000" w:rsidDel="00000000" w:rsidP="00000000" w:rsidRDefault="00000000" w:rsidRPr="00000000" w14:paraId="0000007B">
      <w:pPr>
        <w:numPr>
          <w:ilvl w:val="0"/>
          <w:numId w:val="3"/>
        </w:numPr>
        <w:ind w:left="720" w:hanging="360"/>
        <w:rPr/>
      </w:pPr>
      <w:r w:rsidDel="00000000" w:rsidR="00000000" w:rsidRPr="00000000">
        <w:rPr>
          <w:b w:val="1"/>
          <w:rtl w:val="0"/>
        </w:rPr>
        <w:t xml:space="preserve">Hamdan, N., McKnight, P., McKnight, K., &amp; Arfstrom, K. M. (2013).</w:t>
      </w:r>
      <w:r w:rsidDel="00000000" w:rsidR="00000000" w:rsidRPr="00000000">
        <w:rPr>
          <w:rtl w:val="0"/>
        </w:rPr>
        <w:t xml:space="preserve"> "A Review of Flipped Learning." Flipped Learning Network.</w:t>
      </w:r>
    </w:p>
    <w:p w:rsidR="00000000" w:rsidDel="00000000" w:rsidP="00000000" w:rsidRDefault="00000000" w:rsidRPr="00000000" w14:paraId="0000007C">
      <w:pPr>
        <w:numPr>
          <w:ilvl w:val="0"/>
          <w:numId w:val="3"/>
        </w:numPr>
        <w:ind w:left="720" w:hanging="360"/>
        <w:rPr/>
      </w:pPr>
      <w:r w:rsidDel="00000000" w:rsidR="00000000" w:rsidRPr="00000000">
        <w:rPr>
          <w:b w:val="1"/>
          <w:rtl w:val="0"/>
        </w:rPr>
        <w:t xml:space="preserve">Padugupati S, Joshi KP, Chacko TV, Jamadar D. (2021).</w:t>
      </w:r>
      <w:r w:rsidDel="00000000" w:rsidR="00000000" w:rsidRPr="00000000">
        <w:rPr>
          <w:rtl w:val="0"/>
        </w:rPr>
        <w:t xml:space="preserve"> “Designing flipped classroom using Kemp's instructional model to enhance deep learning and self-directed collaborative learning of basic science concepts.” J Educ Health Promot. </w:t>
      </w:r>
    </w:p>
    <w:p w:rsidR="00000000" w:rsidDel="00000000" w:rsidP="00000000" w:rsidRDefault="00000000" w:rsidRPr="00000000" w14:paraId="0000007D">
      <w:pPr>
        <w:numPr>
          <w:ilvl w:val="0"/>
          <w:numId w:val="3"/>
        </w:numPr>
        <w:ind w:left="720" w:hanging="360"/>
        <w:rPr/>
      </w:pPr>
      <w:bookmarkStart w:colFirst="0" w:colLast="0" w:name="_heading=h.gjdgxs" w:id="3"/>
      <w:bookmarkEnd w:id="3"/>
      <w:r w:rsidDel="00000000" w:rsidR="00000000" w:rsidRPr="00000000">
        <w:rPr>
          <w:b w:val="1"/>
          <w:rtl w:val="0"/>
        </w:rPr>
        <w:t xml:space="preserve">Bishop, J. L., &amp; Verleger, M. A. (2013).</w:t>
      </w:r>
      <w:r w:rsidDel="00000000" w:rsidR="00000000" w:rsidRPr="00000000">
        <w:rPr>
          <w:rtl w:val="0"/>
        </w:rPr>
        <w:t xml:space="preserve"> "The Flipped Classroom: A Survey of the Research." In ASEE National Conference Proceedings, Atlanta, GA.</w:t>
      </w:r>
    </w:p>
    <w:p w:rsidR="00000000" w:rsidDel="00000000" w:rsidP="00000000" w:rsidRDefault="00000000" w:rsidRPr="00000000" w14:paraId="0000007E">
      <w:pPr>
        <w:numPr>
          <w:ilvl w:val="0"/>
          <w:numId w:val="3"/>
        </w:numPr>
        <w:ind w:left="720" w:hanging="360"/>
        <w:rPr/>
      </w:pPr>
      <w:r w:rsidDel="00000000" w:rsidR="00000000" w:rsidRPr="00000000">
        <w:rPr>
          <w:b w:val="1"/>
          <w:rtl w:val="0"/>
        </w:rPr>
        <w:t xml:space="preserve">Honeycutt, B., &amp; Garrett, J. (2014).</w:t>
      </w:r>
      <w:r w:rsidDel="00000000" w:rsidR="00000000" w:rsidRPr="00000000">
        <w:rPr>
          <w:rtl w:val="0"/>
        </w:rPr>
        <w:t xml:space="preserve"> "Expanding the Definition of a Flipped Learning Environment." Faculty Focus Special Report.</w:t>
      </w:r>
    </w:p>
    <w:p w:rsidR="00000000" w:rsidDel="00000000" w:rsidP="00000000" w:rsidRDefault="00000000" w:rsidRPr="00000000" w14:paraId="0000007F">
      <w:pPr>
        <w:numPr>
          <w:ilvl w:val="0"/>
          <w:numId w:val="3"/>
        </w:numPr>
        <w:ind w:left="720" w:hanging="360"/>
        <w:rPr/>
      </w:pPr>
      <w:r w:rsidDel="00000000" w:rsidR="00000000" w:rsidRPr="00000000">
        <w:rPr>
          <w:b w:val="1"/>
          <w:rtl w:val="0"/>
        </w:rPr>
        <w:t xml:space="preserve">Abeysekera, L., &amp; Dawson, P. (2015).</w:t>
      </w:r>
      <w:r w:rsidDel="00000000" w:rsidR="00000000" w:rsidRPr="00000000">
        <w:rPr>
          <w:rtl w:val="0"/>
        </w:rPr>
        <w:t xml:space="preserve"> "Motivation and Cognitive Load in the Flipped Classroom: Definition, Rationale, and a Call for Research." Higher Education Research &amp; Development</w:t>
      </w:r>
    </w:p>
    <w:p w:rsidR="00000000" w:rsidDel="00000000" w:rsidP="00000000" w:rsidRDefault="00000000" w:rsidRPr="00000000" w14:paraId="00000080">
      <w:pPr>
        <w:numPr>
          <w:ilvl w:val="0"/>
          <w:numId w:val="3"/>
        </w:numPr>
        <w:ind w:left="720" w:hanging="360"/>
        <w:rPr/>
      </w:pPr>
      <w:r w:rsidDel="00000000" w:rsidR="00000000" w:rsidRPr="00000000">
        <w:rPr>
          <w:b w:val="1"/>
          <w:color w:val="000000"/>
          <w:highlight w:val="white"/>
          <w:rtl w:val="0"/>
        </w:rPr>
        <w:t xml:space="preserve">Bull G., Fester B., Kjellstrom W. (2012).</w:t>
      </w:r>
      <w:r w:rsidDel="00000000" w:rsidR="00000000" w:rsidRPr="00000000">
        <w:rPr>
          <w:color w:val="000000"/>
          <w:highlight w:val="white"/>
          <w:rtl w:val="0"/>
        </w:rPr>
        <w:t xml:space="preserve"> Inventing the flipped class-room. Learn. Lead. Tech. 40, 10–11   </w:t>
      </w:r>
      <w:r w:rsidDel="00000000" w:rsidR="00000000" w:rsidRPr="00000000">
        <w:rPr>
          <w:rtl w:val="0"/>
        </w:rPr>
      </w:r>
    </w:p>
    <w:p w:rsidR="00000000" w:rsidDel="00000000" w:rsidP="00000000" w:rsidRDefault="00000000" w:rsidRPr="00000000" w14:paraId="00000081">
      <w:pPr>
        <w:numPr>
          <w:ilvl w:val="0"/>
          <w:numId w:val="3"/>
        </w:numPr>
        <w:ind w:left="720" w:hanging="360"/>
        <w:rPr/>
      </w:pPr>
      <w:r w:rsidDel="00000000" w:rsidR="00000000" w:rsidRPr="00000000">
        <w:rPr>
          <w:b w:val="1"/>
          <w:color w:val="000000"/>
          <w:highlight w:val="white"/>
          <w:rtl w:val="0"/>
        </w:rPr>
        <w:t xml:space="preserve">Iwamoto, D. H., Jargis, J., Bordner, R., &amp; Chandler, P. I. (2017). </w:t>
      </w:r>
      <w:r w:rsidDel="00000000" w:rsidR="00000000" w:rsidRPr="00000000">
        <w:rPr>
          <w:color w:val="000000"/>
          <w:highlight w:val="white"/>
          <w:rtl w:val="0"/>
        </w:rPr>
        <w:t xml:space="preserve">Self-Regulated Learning as a Critical Attribute for Successful Teaching and learning. International Journal for the Science ofTeaching and Learning</w:t>
      </w: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sectPr>
      <w:headerReference r:id="rId30" w:type="default"/>
      <w:footerReference r:id="rId31" w:type="default"/>
      <w:pgSz w:h="16838" w:w="11906" w:orient="portrait"/>
      <w:pgMar w:bottom="1440" w:top="1440" w:left="1440" w:right="144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both"/>
      <w:rPr>
        <w:color w:val="000000"/>
        <w:sz w:val="18"/>
        <w:szCs w:val="18"/>
      </w:rPr>
    </w:pPr>
    <w:r w:rsidDel="00000000" w:rsidR="00000000" w:rsidRPr="00000000">
      <w:rPr>
        <w:color w:val="121212"/>
        <w:sz w:val="18"/>
        <w:szCs w:val="18"/>
        <w:rtl w:val="0"/>
      </w:rPr>
      <w:t xml:space="preserve">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color w:val="000000"/>
      </w:rPr>
    </w:pPr>
    <w:r w:rsidDel="00000000" w:rsidR="00000000" w:rsidRPr="00000000">
      <w:rPr>
        <w:color w:val="000000"/>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-253998</wp:posOffset>
          </wp:positionH>
          <wp:positionV relativeFrom="paragraph">
            <wp:posOffset>-246378</wp:posOffset>
          </wp:positionV>
          <wp:extent cx="1879600" cy="838200"/>
          <wp:effectExtent b="0" l="0" r="0" t="0"/>
          <wp:wrapTopAndBottom distB="0" distT="0"/>
          <wp:docPr descr="Logo, company name&#10;&#10;Description automatically generated" id="233" name="image7.png"/>
          <a:graphic>
            <a:graphicData uri="http://schemas.openxmlformats.org/drawingml/2006/picture">
              <pic:pic>
                <pic:nvPicPr>
                  <pic:cNvPr descr="Logo, company name&#10;&#10;Description automatically generated" id="0" name="image7.png"/>
                  <pic:cNvPicPr preferRelativeResize="0"/>
                </pic:nvPicPr>
                <pic:blipFill>
                  <a:blip r:embed="rId1"/>
                  <a:srcRect b="30576" l="0" r="0" t="24818"/>
                  <a:stretch>
                    <a:fillRect/>
                  </a:stretch>
                </pic:blipFill>
                <pic:spPr>
                  <a:xfrm>
                    <a:off x="0" y="0"/>
                    <a:ext cx="1879600" cy="8382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3556000</wp:posOffset>
          </wp:positionH>
          <wp:positionV relativeFrom="paragraph">
            <wp:posOffset>-81278</wp:posOffset>
          </wp:positionV>
          <wp:extent cx="2413000" cy="550545"/>
          <wp:effectExtent b="0" l="0" r="0" t="0"/>
          <wp:wrapTopAndBottom distB="0" distT="0"/>
          <wp:docPr descr="Text&#10;&#10;Description automatically generated" id="226" name="image5.png"/>
          <a:graphic>
            <a:graphicData uri="http://schemas.openxmlformats.org/drawingml/2006/picture">
              <pic:pic>
                <pic:nvPicPr>
                  <pic:cNvPr descr="Text&#10;&#10;Description automatically generated" id="0" name="image5.png"/>
                  <pic:cNvPicPr preferRelativeResize="0"/>
                </pic:nvPicPr>
                <pic:blipFill>
                  <a:blip r:embed="rId2"/>
                  <a:srcRect b="0" l="0" r="0" t="0"/>
                  <a:stretch>
                    <a:fillRect/>
                  </a:stretch>
                </pic:blipFill>
                <pic:spPr>
                  <a:xfrm>
                    <a:off x="0" y="0"/>
                    <a:ext cx="2413000" cy="55054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color w:val="033045"/>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unhideWhenUsed w:val="1"/>
    <w:qFormat w:val="1"/>
    <w:rsid w:val="009B02A4"/>
    <w:pPr>
      <w:keepNext w:val="1"/>
      <w:keepLines w:val="1"/>
      <w:spacing w:after="80" w:before="280"/>
      <w:outlineLvl w:val="2"/>
    </w:pPr>
    <w:rPr>
      <w:b w:val="1"/>
      <w:bCs w:val="1"/>
      <w:color w:val="033045"/>
      <w:sz w:val="28"/>
      <w:szCs w:val="28"/>
      <w:lang w:val="en-US"/>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810808"/>
    <w:pPr>
      <w:tabs>
        <w:tab w:val="center" w:pos="4513"/>
        <w:tab w:val="right" w:pos="9026"/>
      </w:tabs>
      <w:spacing w:after="0" w:line="240" w:lineRule="auto"/>
    </w:pPr>
  </w:style>
  <w:style w:type="character" w:styleId="HeaderChar" w:customStyle="1">
    <w:name w:val="Header Char"/>
    <w:basedOn w:val="DefaultParagraphFont"/>
    <w:link w:val="Header"/>
    <w:uiPriority w:val="99"/>
    <w:rsid w:val="00810808"/>
    <w:rPr>
      <w:lang w:val="en-GB"/>
    </w:rPr>
  </w:style>
  <w:style w:type="paragraph" w:styleId="Footer">
    <w:name w:val="footer"/>
    <w:basedOn w:val="Normal"/>
    <w:link w:val="FooterChar"/>
    <w:uiPriority w:val="99"/>
    <w:unhideWhenUsed w:val="1"/>
    <w:rsid w:val="00810808"/>
    <w:pPr>
      <w:tabs>
        <w:tab w:val="center" w:pos="4513"/>
        <w:tab w:val="right" w:pos="9026"/>
      </w:tabs>
      <w:spacing w:after="0" w:line="240" w:lineRule="auto"/>
    </w:pPr>
  </w:style>
  <w:style w:type="character" w:styleId="FooterChar" w:customStyle="1">
    <w:name w:val="Footer Char"/>
    <w:basedOn w:val="DefaultParagraphFont"/>
    <w:link w:val="Footer"/>
    <w:uiPriority w:val="99"/>
    <w:rsid w:val="00810808"/>
    <w:rPr>
      <w:lang w:val="en-GB"/>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oypena" w:customStyle="1">
    <w:name w:val="oypena"/>
    <w:basedOn w:val="DefaultParagraphFont"/>
    <w:rsid w:val="00A65439"/>
  </w:style>
  <w:style w:type="paragraph" w:styleId="NormalWeb">
    <w:name w:val="Normal (Web)"/>
    <w:basedOn w:val="Normal"/>
    <w:uiPriority w:val="99"/>
    <w:semiHidden w:val="1"/>
    <w:unhideWhenUsed w:val="1"/>
    <w:rsid w:val="003D66CF"/>
    <w:pPr>
      <w:spacing w:after="100" w:afterAutospacing="1" w:before="100" w:beforeAutospacing="1" w:line="240" w:lineRule="auto"/>
    </w:pPr>
    <w:rPr>
      <w:rFonts w:ascii="Times New Roman" w:cs="Times New Roman" w:eastAsia="Times New Roman" w:hAnsi="Times New Roman"/>
      <w:sz w:val="24"/>
      <w:szCs w:val="24"/>
      <w:lang w:bidi="ar-SA" w:eastAsia="en-US" w:val="en-US"/>
    </w:rPr>
  </w:style>
  <w:style w:type="paragraph" w:styleId="ListParagraph">
    <w:name w:val="List Paragraph"/>
    <w:basedOn w:val="Normal"/>
    <w:uiPriority w:val="34"/>
    <w:qFormat w:val="1"/>
    <w:rsid w:val="002C036D"/>
    <w:pPr>
      <w:ind w:left="720"/>
      <w:contextualSpacing w:val="1"/>
    </w:pPr>
  </w:style>
  <w:style w:type="character" w:styleId="Hyperlink">
    <w:name w:val="Hyperlink"/>
    <w:basedOn w:val="DefaultParagraphFont"/>
    <w:uiPriority w:val="99"/>
    <w:unhideWhenUsed w:val="1"/>
    <w:rsid w:val="002B3638"/>
    <w:rPr>
      <w:color w:val="0563c1" w:themeColor="hyperlink"/>
      <w:u w:val="single"/>
    </w:rPr>
  </w:style>
  <w:style w:type="character" w:styleId="Strong">
    <w:name w:val="Strong"/>
    <w:basedOn w:val="DefaultParagraphFont"/>
    <w:uiPriority w:val="22"/>
    <w:qFormat w:val="1"/>
    <w:rsid w:val="00A949C2"/>
    <w:rPr>
      <w:b w:val="1"/>
      <w:bCs w:val="1"/>
    </w:rPr>
  </w:style>
  <w:style w:type="character" w:styleId="normaltextrun" w:customStyle="1">
    <w:name w:val="normaltextrun"/>
    <w:basedOn w:val="DefaultParagraphFont"/>
    <w:rsid w:val="004E7C1D"/>
  </w:style>
  <w:style w:type="character" w:styleId="eop" w:customStyle="1">
    <w:name w:val="eop"/>
    <w:basedOn w:val="DefaultParagraphFont"/>
    <w:rsid w:val="004E7C1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lsa.umich.edu/technology-services/news-events/all-news/teaching-tip-of-the-week/ways-to-incorporate-peer-to-peer-learning-in-your-classroom.html" TargetMode="External"/><Relationship Id="rId22" Type="http://schemas.openxmlformats.org/officeDocument/2006/relationships/image" Target="media/image12.png"/><Relationship Id="rId21" Type="http://schemas.openxmlformats.org/officeDocument/2006/relationships/image" Target="media/image3.png"/><Relationship Id="rId24" Type="http://schemas.openxmlformats.org/officeDocument/2006/relationships/image" Target="media/image11.png"/><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each.com/what/teachers-know/teaching-methods/" TargetMode="External"/><Relationship Id="rId26" Type="http://schemas.openxmlformats.org/officeDocument/2006/relationships/image" Target="media/image10.png"/><Relationship Id="rId25" Type="http://schemas.openxmlformats.org/officeDocument/2006/relationships/image" Target="media/image6.png"/><Relationship Id="rId28" Type="http://schemas.openxmlformats.org/officeDocument/2006/relationships/hyperlink" Target="https://www.cmu.edu/teaching/assessment/basics/formative-summative.html#:~:text=The%20goal%20of%20formative%20assessment,target%20areas%20that%20need%20work" TargetMode="External"/><Relationship Id="rId27"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linkedin.com/advice/3/what-best-practices-designing-engaging-assessments" TargetMode="External"/><Relationship Id="rId7" Type="http://schemas.openxmlformats.org/officeDocument/2006/relationships/image" Target="media/image8.png"/><Relationship Id="rId8" Type="http://schemas.openxmlformats.org/officeDocument/2006/relationships/image" Target="media/image9.png"/><Relationship Id="rId31" Type="http://schemas.openxmlformats.org/officeDocument/2006/relationships/footer" Target="footer1.xml"/><Relationship Id="rId30" Type="http://schemas.openxmlformats.org/officeDocument/2006/relationships/header" Target="header1.xml"/><Relationship Id="rId11" Type="http://schemas.openxmlformats.org/officeDocument/2006/relationships/hyperlink" Target="https://www.realinfluencers.es/en/2019/05/09/8-21st-century-methodologies/" TargetMode="External"/><Relationship Id="rId10" Type="http://schemas.openxmlformats.org/officeDocument/2006/relationships/hyperlink" Target="https://www.avocor.com/blog/interactive-presentation-ideas-for-classroom/" TargetMode="External"/><Relationship Id="rId13" Type="http://schemas.openxmlformats.org/officeDocument/2006/relationships/hyperlink" Target="https://www.learnow.live/blog/blended-learning-combining-online-and-in-person-instruction#:~:text=Blended%20learning%20refers%20to%20a,create%20a%20comprehensive%20learning%20environment." TargetMode="External"/><Relationship Id="rId12" Type="http://schemas.openxmlformats.org/officeDocument/2006/relationships/hyperlink" Target="https://www.td.org/magazines/td-magazine/flipped-learning-maximizing-face-time" TargetMode="External"/><Relationship Id="rId15" Type="http://schemas.openxmlformats.org/officeDocument/2006/relationships/image" Target="media/image1.png"/><Relationship Id="rId14" Type="http://schemas.openxmlformats.org/officeDocument/2006/relationships/hyperlink" Target="https://openpress.usask.ca/universitysuccess2ndedition/chapter/2-3-organizing-your-time/#:~:text=Plan%20your%20schedule%20with%20two,reward%20yourself%20for%20successful%20accomplishments." TargetMode="External"/><Relationship Id="rId17" Type="http://schemas.openxmlformats.org/officeDocument/2006/relationships/hyperlink" Target="https://www.prodigygame.com/main-en/blog/types-of-assessment/" TargetMode="External"/><Relationship Id="rId16" Type="http://schemas.openxmlformats.org/officeDocument/2006/relationships/hyperlink" Target="https://abclifeliteracy.ca/blog-posts/cultural-literacy-blog-posts/how-to-create-an-inclusive-learning-environment/" TargetMode="External"/><Relationship Id="rId19" Type="http://schemas.openxmlformats.org/officeDocument/2006/relationships/hyperlink" Target="https://teaching.cornell.edu/teaching-resources/active-collaborative-learning/active-learning#:~:text=Active%20learning%20methods%20ask%20students,words%20through%20writing%20and%20discussion." TargetMode="External"/><Relationship Id="rId18" Type="http://schemas.openxmlformats.org/officeDocument/2006/relationships/hyperlink" Target="https://www.edutopia.org/article/question-change-teaching-practice-student-feedbac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zII8+D6jNMP6RfYDTeu7AGTtfg==">CgMxLjAyDmgudndzNTd0eTM3cnloMg5oLnRyMGtmbzE3cGNibzIOaC44aTF4OWY2bWE4bmgyCGguZ2pkZ3hzOAByITEzakN6OWpjWFBsWE4takowV0xseGRMN1hpZE9wSG1TSA==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2024-04-02T13:51:00Z</dcterms:created>
  <dc:creator>Sotiria Tsalamani</dc:creator>
</cp:coreProperties>
</file>