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C18BA" w14:textId="16C8163F" w:rsidR="00C96E09" w:rsidRDefault="00A65439">
      <w:pPr>
        <w:rPr>
          <w:b/>
          <w:sz w:val="56"/>
          <w:szCs w:val="56"/>
        </w:rPr>
      </w:pPr>
      <w:r>
        <w:rPr>
          <w:noProof/>
        </w:rPr>
        <w:drawing>
          <wp:anchor distT="0" distB="0" distL="114300" distR="114300" simplePos="0" relativeHeight="251658240" behindDoc="0" locked="0" layoutInCell="1" hidden="0" allowOverlap="1" wp14:anchorId="5C4A9207" wp14:editId="020ACC0A">
            <wp:simplePos x="0" y="0"/>
            <wp:positionH relativeFrom="page">
              <wp:align>left</wp:align>
            </wp:positionH>
            <wp:positionV relativeFrom="page">
              <wp:posOffset>7620</wp:posOffset>
            </wp:positionV>
            <wp:extent cx="7649210" cy="10819250"/>
            <wp:effectExtent l="0" t="0" r="8890" b="1270"/>
            <wp:wrapNone/>
            <wp:docPr id="221" name="image3.png"/>
            <wp:cNvGraphicFramePr/>
            <a:graphic xmlns:a="http://schemas.openxmlformats.org/drawingml/2006/main">
              <a:graphicData uri="http://schemas.openxmlformats.org/drawingml/2006/picture">
                <pic:pic xmlns:pic="http://schemas.openxmlformats.org/drawingml/2006/picture">
                  <pic:nvPicPr>
                    <pic:cNvPr id="221" name="image3.png"/>
                    <pic:cNvPicPr preferRelativeResize="0"/>
                  </pic:nvPicPr>
                  <pic:blipFill>
                    <a:blip r:embed="rId8">
                      <a:extLst>
                        <a:ext uri="{28A0092B-C50C-407E-A947-70E740481C1C}">
                          <a14:useLocalDpi xmlns:a14="http://schemas.microsoft.com/office/drawing/2010/main" val="0"/>
                        </a:ext>
                      </a:extLst>
                    </a:blip>
                    <a:stretch>
                      <a:fillRect/>
                    </a:stretch>
                  </pic:blipFill>
                  <pic:spPr>
                    <a:xfrm>
                      <a:off x="0" y="0"/>
                      <a:ext cx="7649210" cy="10819250"/>
                    </a:xfrm>
                    <a:prstGeom prst="rect">
                      <a:avLst/>
                    </a:prstGeom>
                    <a:ln/>
                  </pic:spPr>
                </pic:pic>
              </a:graphicData>
            </a:graphic>
          </wp:anchor>
        </w:drawing>
      </w:r>
    </w:p>
    <w:p w14:paraId="289D886A" w14:textId="059A980E" w:rsidR="00C96E09" w:rsidRDefault="00C96E09">
      <w:pPr>
        <w:rPr>
          <w:b/>
          <w:sz w:val="56"/>
          <w:szCs w:val="56"/>
        </w:rPr>
      </w:pPr>
    </w:p>
    <w:p w14:paraId="3E87131D" w14:textId="7A070D66" w:rsidR="00C96E09" w:rsidRDefault="00C96E09">
      <w:pPr>
        <w:rPr>
          <w:b/>
          <w:sz w:val="56"/>
          <w:szCs w:val="56"/>
        </w:rPr>
      </w:pPr>
    </w:p>
    <w:p w14:paraId="5EF519BF" w14:textId="66C8FBB3" w:rsidR="00C96E09" w:rsidRDefault="00C96E09">
      <w:pPr>
        <w:rPr>
          <w:b/>
          <w:sz w:val="56"/>
          <w:szCs w:val="56"/>
        </w:rPr>
      </w:pPr>
    </w:p>
    <w:p w14:paraId="7BE9A8E6" w14:textId="77777777" w:rsidR="00C96E09" w:rsidRDefault="00C96E09">
      <w:pPr>
        <w:rPr>
          <w:b/>
          <w:sz w:val="56"/>
          <w:szCs w:val="56"/>
        </w:rPr>
      </w:pPr>
    </w:p>
    <w:p w14:paraId="4E016AB4" w14:textId="64DB4574" w:rsidR="00C96E09" w:rsidRDefault="00C96E09">
      <w:pPr>
        <w:rPr>
          <w:b/>
          <w:sz w:val="56"/>
          <w:szCs w:val="56"/>
        </w:rPr>
      </w:pPr>
    </w:p>
    <w:p w14:paraId="27674BA4" w14:textId="308CDF17" w:rsidR="00C96E09" w:rsidRDefault="00C96E09">
      <w:pPr>
        <w:rPr>
          <w:b/>
          <w:sz w:val="56"/>
          <w:szCs w:val="56"/>
        </w:rPr>
      </w:pPr>
    </w:p>
    <w:p w14:paraId="40CD9AA9" w14:textId="67DECCA8" w:rsidR="00C96E09" w:rsidRDefault="00A65439">
      <w:pPr>
        <w:rPr>
          <w:b/>
          <w:sz w:val="56"/>
          <w:szCs w:val="56"/>
        </w:rPr>
      </w:pPr>
      <w:r>
        <w:rPr>
          <w:noProof/>
        </w:rPr>
        <mc:AlternateContent>
          <mc:Choice Requires="wps">
            <w:drawing>
              <wp:anchor distT="45720" distB="45720" distL="114300" distR="114300" simplePos="0" relativeHeight="251659264" behindDoc="0" locked="0" layoutInCell="1" hidden="0" allowOverlap="1" wp14:anchorId="73465E64" wp14:editId="493B2257">
                <wp:simplePos x="0" y="0"/>
                <wp:positionH relativeFrom="margin">
                  <wp:posOffset>516255</wp:posOffset>
                </wp:positionH>
                <wp:positionV relativeFrom="paragraph">
                  <wp:posOffset>10160</wp:posOffset>
                </wp:positionV>
                <wp:extent cx="4860290" cy="2580005"/>
                <wp:effectExtent l="0" t="0" r="0" b="0"/>
                <wp:wrapSquare wrapText="bothSides" distT="45720" distB="45720" distL="114300" distR="114300"/>
                <wp:docPr id="218" name="Rectangle 218"/>
                <wp:cNvGraphicFramePr/>
                <a:graphic xmlns:a="http://schemas.openxmlformats.org/drawingml/2006/main">
                  <a:graphicData uri="http://schemas.microsoft.com/office/word/2010/wordprocessingShape">
                    <wps:wsp>
                      <wps:cNvSpPr/>
                      <wps:spPr>
                        <a:xfrm>
                          <a:off x="0" y="0"/>
                          <a:ext cx="4860290" cy="2580005"/>
                        </a:xfrm>
                        <a:prstGeom prst="rect">
                          <a:avLst/>
                        </a:prstGeom>
                        <a:noFill/>
                        <a:ln>
                          <a:noFill/>
                        </a:ln>
                      </wps:spPr>
                      <wps:txbx>
                        <w:txbxContent>
                          <w:p w14:paraId="5D731E61" w14:textId="0231120C" w:rsidR="00AF60B0" w:rsidRDefault="00AF60B0" w:rsidP="00AF60B0">
                            <w:pPr>
                              <w:spacing w:line="258" w:lineRule="auto"/>
                              <w:jc w:val="center"/>
                              <w:textDirection w:val="btLr"/>
                              <w:rPr>
                                <w:b/>
                                <w:color w:val="000000"/>
                                <w:sz w:val="58"/>
                              </w:rPr>
                            </w:pPr>
                            <w:r>
                              <w:rPr>
                                <w:b/>
                                <w:color w:val="000000"/>
                                <w:sz w:val="58"/>
                              </w:rPr>
                              <w:t>Module</w:t>
                            </w:r>
                            <w:r w:rsidR="000D58D0">
                              <w:rPr>
                                <w:b/>
                                <w:color w:val="000000"/>
                                <w:sz w:val="58"/>
                              </w:rPr>
                              <w:t xml:space="preserve"> 5</w:t>
                            </w:r>
                            <w:r>
                              <w:rPr>
                                <w:b/>
                                <w:color w:val="000000"/>
                                <w:sz w:val="58"/>
                              </w:rPr>
                              <w:t>:</w:t>
                            </w:r>
                            <w:r w:rsidR="000D58D0">
                              <w:rPr>
                                <w:b/>
                                <w:color w:val="000000"/>
                                <w:sz w:val="58"/>
                              </w:rPr>
                              <w:t xml:space="preserve"> </w:t>
                            </w:r>
                            <w:r>
                              <w:rPr>
                                <w:b/>
                                <w:color w:val="000000"/>
                                <w:sz w:val="58"/>
                              </w:rPr>
                              <w:t xml:space="preserve">Unit </w:t>
                            </w:r>
                            <w:r w:rsidR="009B2BF8">
                              <w:rPr>
                                <w:b/>
                                <w:color w:val="000000"/>
                                <w:sz w:val="58"/>
                              </w:rPr>
                              <w:t>3</w:t>
                            </w:r>
                          </w:p>
                          <w:p w14:paraId="3DC7FCD4" w14:textId="1D2B5741" w:rsidR="00982823" w:rsidRDefault="00982823" w:rsidP="00AF60B0">
                            <w:pPr>
                              <w:spacing w:line="258" w:lineRule="auto"/>
                              <w:jc w:val="center"/>
                              <w:textDirection w:val="btLr"/>
                              <w:rPr>
                                <w:b/>
                                <w:color w:val="000000"/>
                                <w:sz w:val="58"/>
                              </w:rPr>
                            </w:pPr>
                            <w:r w:rsidRPr="00982823">
                              <w:rPr>
                                <w:b/>
                                <w:color w:val="000000"/>
                                <w:sz w:val="58"/>
                              </w:rPr>
                              <w:t>Leveraging Learning Management Systems for Flipped Learning</w:t>
                            </w:r>
                          </w:p>
                          <w:p w14:paraId="47BCDAEC" w14:textId="77777777" w:rsidR="00AF60B0" w:rsidRDefault="00AF60B0">
                            <w:pPr>
                              <w:spacing w:line="258" w:lineRule="auto"/>
                              <w:jc w:val="center"/>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3465E64" id="Rectangle 218" o:spid="_x0000_s1026" style="position:absolute;margin-left:40.65pt;margin-top:.8pt;width:382.7pt;height:203.1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" filled="f" stroked="f">
                <v:textbox inset="2.53958mm,1.2694mm,2.53958mm,1.2694mm">
                  <w:txbxContent>
                    <w:p w14:paraId="5D731E61" w14:textId="0231120C" w:rsidR="00AF60B0" w:rsidRDefault="00AF60B0" w:rsidP="00AF60B0">
                      <w:pPr>
                        <w:spacing w:line="258" w:lineRule="auto"/>
                        <w:jc w:val="center"/>
                        <w:textDirection w:val="btLr"/>
                        <w:rPr>
                          <w:b/>
                          <w:color w:val="000000"/>
                          <w:sz w:val="58"/>
                        </w:rPr>
                      </w:pPr>
                      <w:r>
                        <w:rPr>
                          <w:b/>
                          <w:color w:val="000000"/>
                          <w:sz w:val="58"/>
                        </w:rPr>
                        <w:t>Module</w:t>
                      </w:r>
                      <w:r w:rsidR="000D58D0">
                        <w:rPr>
                          <w:b/>
                          <w:color w:val="000000"/>
                          <w:sz w:val="58"/>
                        </w:rPr>
                        <w:t xml:space="preserve"> 5</w:t>
                      </w:r>
                      <w:r>
                        <w:rPr>
                          <w:b/>
                          <w:color w:val="000000"/>
                          <w:sz w:val="58"/>
                        </w:rPr>
                        <w:t>:</w:t>
                      </w:r>
                      <w:r w:rsidR="000D58D0">
                        <w:rPr>
                          <w:b/>
                          <w:color w:val="000000"/>
                          <w:sz w:val="58"/>
                        </w:rPr>
                        <w:t xml:space="preserve"> </w:t>
                      </w:r>
                      <w:r>
                        <w:rPr>
                          <w:b/>
                          <w:color w:val="000000"/>
                          <w:sz w:val="58"/>
                        </w:rPr>
                        <w:t xml:space="preserve">Unit </w:t>
                      </w:r>
                      <w:r w:rsidR="009B2BF8">
                        <w:rPr>
                          <w:b/>
                          <w:color w:val="000000"/>
                          <w:sz w:val="58"/>
                        </w:rPr>
                        <w:t>3</w:t>
                      </w:r>
                    </w:p>
                    <w:p w14:paraId="3DC7FCD4" w14:textId="1D2B5741" w:rsidR="00982823" w:rsidRDefault="00982823" w:rsidP="00AF60B0">
                      <w:pPr>
                        <w:spacing w:line="258" w:lineRule="auto"/>
                        <w:jc w:val="center"/>
                        <w:textDirection w:val="btLr"/>
                        <w:rPr>
                          <w:b/>
                          <w:color w:val="000000"/>
                          <w:sz w:val="58"/>
                        </w:rPr>
                      </w:pPr>
                      <w:r w:rsidRPr="00982823">
                        <w:rPr>
                          <w:b/>
                          <w:color w:val="000000"/>
                          <w:sz w:val="58"/>
                        </w:rPr>
                        <w:t>Leveraging Learning Management Systems for Flipped Learning</w:t>
                      </w:r>
                    </w:p>
                    <w:p w14:paraId="47BCDAEC" w14:textId="77777777" w:rsidR="00AF60B0" w:rsidRDefault="00AF60B0">
                      <w:pPr>
                        <w:spacing w:line="258" w:lineRule="auto"/>
                        <w:jc w:val="center"/>
                        <w:textDirection w:val="btLr"/>
                      </w:pPr>
                    </w:p>
                  </w:txbxContent>
                </v:textbox>
                <w10:wrap type="square" anchorx="margin"/>
              </v:rect>
            </w:pict>
          </mc:Fallback>
        </mc:AlternateContent>
      </w:r>
    </w:p>
    <w:p w14:paraId="2AB31532" w14:textId="76EFD4BE" w:rsidR="00C96E09" w:rsidRDefault="00C96E09">
      <w:pPr>
        <w:rPr>
          <w:b/>
          <w:sz w:val="56"/>
          <w:szCs w:val="56"/>
        </w:rPr>
      </w:pPr>
    </w:p>
    <w:p w14:paraId="3340E3CD" w14:textId="130953C1" w:rsidR="00C96E09" w:rsidRDefault="00C96E09">
      <w:pPr>
        <w:rPr>
          <w:b/>
          <w:sz w:val="56"/>
          <w:szCs w:val="56"/>
        </w:rPr>
      </w:pPr>
    </w:p>
    <w:p w14:paraId="5B6FF1A2" w14:textId="02B5982E" w:rsidR="00C96E09" w:rsidRDefault="00C96E09">
      <w:pPr>
        <w:rPr>
          <w:b/>
          <w:sz w:val="56"/>
          <w:szCs w:val="56"/>
        </w:rPr>
      </w:pPr>
    </w:p>
    <w:p w14:paraId="7095BC99" w14:textId="4D03439B" w:rsidR="00C96E09" w:rsidRDefault="00C96E09">
      <w:pPr>
        <w:rPr>
          <w:b/>
          <w:sz w:val="56"/>
          <w:szCs w:val="56"/>
        </w:rPr>
      </w:pPr>
    </w:p>
    <w:p w14:paraId="3B71373D" w14:textId="4E5A9249" w:rsidR="00C96E09" w:rsidRDefault="00C96E09">
      <w:pPr>
        <w:rPr>
          <w:b/>
          <w:sz w:val="56"/>
          <w:szCs w:val="56"/>
        </w:rPr>
      </w:pPr>
    </w:p>
    <w:p w14:paraId="0160EA2B" w14:textId="763A9B71" w:rsidR="00C96E09" w:rsidRDefault="00C96E09">
      <w:pPr>
        <w:rPr>
          <w:b/>
          <w:sz w:val="56"/>
          <w:szCs w:val="56"/>
        </w:rPr>
      </w:pPr>
    </w:p>
    <w:p w14:paraId="7F572785" w14:textId="77777777" w:rsidR="00C96E09" w:rsidRDefault="00C96E09">
      <w:pPr>
        <w:rPr>
          <w:b/>
          <w:sz w:val="56"/>
          <w:szCs w:val="56"/>
        </w:rPr>
      </w:pPr>
    </w:p>
    <w:p w14:paraId="5B0D90D6" w14:textId="0B7F88F5" w:rsidR="00AF60B0" w:rsidRDefault="00982823">
      <w:pPr>
        <w:pStyle w:val="Heading2"/>
        <w:rPr>
          <w:color w:val="033045"/>
          <w:sz w:val="50"/>
          <w:szCs w:val="50"/>
        </w:rPr>
      </w:pPr>
      <w:bookmarkStart w:id="0" w:name="_heading=h.vws57ty37ryh" w:colFirst="0" w:colLast="0"/>
      <w:bookmarkEnd w:id="0"/>
      <w:r w:rsidRPr="00982823">
        <w:rPr>
          <w:color w:val="033045"/>
          <w:sz w:val="50"/>
          <w:szCs w:val="50"/>
        </w:rPr>
        <w:lastRenderedPageBreak/>
        <w:t>Leveraging Learning Management Systems for Flipped Learning</w:t>
      </w:r>
      <w:r w:rsidR="00AF60B0" w:rsidRPr="00AF60B0">
        <w:rPr>
          <w:color w:val="033045"/>
          <w:sz w:val="50"/>
          <w:szCs w:val="50"/>
        </w:rPr>
        <w:t xml:space="preserve"> </w:t>
      </w:r>
    </w:p>
    <w:p w14:paraId="460590AB" w14:textId="40ACF80E" w:rsidR="00C96E09" w:rsidRDefault="00AF60B0">
      <w:pPr>
        <w:pStyle w:val="Heading2"/>
        <w:rPr>
          <w:color w:val="F68606"/>
        </w:rPr>
      </w:pPr>
      <w:r w:rsidRPr="00AF60B0">
        <w:rPr>
          <w:color w:val="F68606"/>
        </w:rPr>
        <w:t>Introduction</w:t>
      </w:r>
    </w:p>
    <w:p w14:paraId="4CC956C6" w14:textId="77777777" w:rsidR="00AF60B0" w:rsidRPr="00AF60B0" w:rsidRDefault="00AF60B0" w:rsidP="00AF60B0"/>
    <w:p w14:paraId="02B5394D" w14:textId="2D3BBDA2" w:rsidR="00385EF9" w:rsidRPr="00385EF9" w:rsidRDefault="00385EF9" w:rsidP="00385EF9">
      <w:pPr>
        <w:rPr>
          <w:sz w:val="24"/>
          <w:szCs w:val="24"/>
        </w:rPr>
      </w:pPr>
      <w:r w:rsidRPr="00385EF9">
        <w:rPr>
          <w:sz w:val="24"/>
          <w:szCs w:val="24"/>
        </w:rPr>
        <w:t>In the rapidly evolving educational landscape, Learning Management Systems (LMS) have revolutioni</w:t>
      </w:r>
      <w:r w:rsidR="003B32CD">
        <w:rPr>
          <w:sz w:val="24"/>
          <w:szCs w:val="24"/>
        </w:rPr>
        <w:t>s</w:t>
      </w:r>
      <w:r w:rsidRPr="00385EF9">
        <w:rPr>
          <w:sz w:val="24"/>
          <w:szCs w:val="24"/>
        </w:rPr>
        <w:t>ed traditional teaching methods, particularly through the adoption of flipped learning models. This unit explores the transformative potential of LMS to redefine classroom dynamics by facilitating a learner-centred approach. By examining the selection, integration, and optimi</w:t>
      </w:r>
      <w:r w:rsidR="003B32CD">
        <w:rPr>
          <w:sz w:val="24"/>
          <w:szCs w:val="24"/>
        </w:rPr>
        <w:t>s</w:t>
      </w:r>
      <w:r w:rsidRPr="00385EF9">
        <w:rPr>
          <w:sz w:val="24"/>
          <w:szCs w:val="24"/>
        </w:rPr>
        <w:t>ation of LMS, we aim to create spaces that promote understanding, engagement, and student autonomy.</w:t>
      </w:r>
    </w:p>
    <w:p w14:paraId="7D63F990" w14:textId="77777777" w:rsidR="00385EF9" w:rsidRPr="00385EF9" w:rsidRDefault="00385EF9" w:rsidP="00385EF9">
      <w:pPr>
        <w:rPr>
          <w:sz w:val="24"/>
          <w:szCs w:val="24"/>
        </w:rPr>
      </w:pPr>
    </w:p>
    <w:p w14:paraId="7F6A0B29" w14:textId="77777777" w:rsidR="00385EF9" w:rsidRPr="00385EF9" w:rsidRDefault="00385EF9" w:rsidP="00385EF9">
      <w:pPr>
        <w:rPr>
          <w:sz w:val="24"/>
          <w:szCs w:val="24"/>
        </w:rPr>
      </w:pPr>
      <w:r w:rsidRPr="00385EF9">
        <w:rPr>
          <w:sz w:val="24"/>
          <w:szCs w:val="24"/>
        </w:rPr>
        <w:t>Flipped learning shifts the focus from passive reception of information in the classroom to active, self-paced engagement with instructional content outside it. Within this model, LMS plays a crucial role by serving as the platform for accessing materials, fostering interactions, and tracking progress. This approach not only supports active learning but also empowers students by enhancing their autonomy and preparedness for future challenges.</w:t>
      </w:r>
    </w:p>
    <w:p w14:paraId="223B32C9" w14:textId="77777777" w:rsidR="00385EF9" w:rsidRPr="00385EF9" w:rsidRDefault="00385EF9" w:rsidP="00385EF9">
      <w:pPr>
        <w:rPr>
          <w:sz w:val="24"/>
          <w:szCs w:val="24"/>
        </w:rPr>
      </w:pPr>
    </w:p>
    <w:p w14:paraId="47D08F11" w14:textId="1AA96A6D" w:rsidR="00385EF9" w:rsidRDefault="00385EF9" w:rsidP="00385EF9">
      <w:pPr>
        <w:rPr>
          <w:sz w:val="24"/>
          <w:szCs w:val="24"/>
        </w:rPr>
      </w:pPr>
      <w:r w:rsidRPr="00385EF9">
        <w:rPr>
          <w:sz w:val="24"/>
          <w:szCs w:val="24"/>
        </w:rPr>
        <w:t>This unit seeks to equip educators and institutions with the knowledge to leverage LMS effectively, highlighting its benefits in flipping the classroom. It underscores the importance of LMS in facilitating inclusive, accessible, and personali</w:t>
      </w:r>
      <w:r w:rsidR="003B32CD">
        <w:rPr>
          <w:sz w:val="24"/>
          <w:szCs w:val="24"/>
        </w:rPr>
        <w:t>s</w:t>
      </w:r>
      <w:r w:rsidRPr="00385EF9">
        <w:rPr>
          <w:sz w:val="24"/>
          <w:szCs w:val="24"/>
        </w:rPr>
        <w:t>ed learning experiences, preparing learners for a lifetime of adaptation and growth in an ever-changing world.</w:t>
      </w:r>
    </w:p>
    <w:p w14:paraId="20496D52" w14:textId="2D136858" w:rsidR="002D693E" w:rsidRDefault="00385EF9">
      <w:pPr>
        <w:rPr>
          <w:sz w:val="24"/>
          <w:szCs w:val="24"/>
        </w:rPr>
      </w:pPr>
      <w:r>
        <w:rPr>
          <w:sz w:val="24"/>
          <w:szCs w:val="24"/>
        </w:rPr>
        <w:br w:type="page"/>
      </w:r>
    </w:p>
    <w:p w14:paraId="7F2AA3D4" w14:textId="44433D90" w:rsidR="00AF60B0" w:rsidRDefault="002D693E" w:rsidP="00AF60B0">
      <w:pPr>
        <w:pStyle w:val="Heading2"/>
        <w:rPr>
          <w:color w:val="F68606"/>
        </w:rPr>
      </w:pPr>
      <w:r w:rsidRPr="002D693E">
        <w:rPr>
          <w:color w:val="F68606"/>
        </w:rPr>
        <w:lastRenderedPageBreak/>
        <w:t>Reflection on Learning Objectives</w:t>
      </w:r>
    </w:p>
    <w:p w14:paraId="5329BFED" w14:textId="77777777" w:rsidR="002D693E" w:rsidRDefault="002D693E" w:rsidP="00AF60B0"/>
    <w:p w14:paraId="51F64A21" w14:textId="5204397A" w:rsidR="002D693E" w:rsidRPr="002D693E" w:rsidRDefault="002D693E" w:rsidP="002D693E">
      <w:pPr>
        <w:rPr>
          <w:sz w:val="24"/>
          <w:szCs w:val="24"/>
        </w:rPr>
      </w:pPr>
      <w:r w:rsidRPr="002D693E">
        <w:rPr>
          <w:b/>
          <w:bCs/>
          <w:sz w:val="24"/>
          <w:szCs w:val="24"/>
        </w:rPr>
        <w:t>Understanding LMS:</w:t>
      </w:r>
      <w:r w:rsidRPr="002D693E">
        <w:rPr>
          <w:sz w:val="24"/>
          <w:szCs w:val="24"/>
        </w:rPr>
        <w:t xml:space="preserve"> Reflecting on the definition and functionality of LMS, it becomes evident that these platforms are not just technological solutions but enablers of a more accessible and inclusive educational approach. How do you see the role of LMS evolving in your educational setting?</w:t>
      </w:r>
    </w:p>
    <w:p w14:paraId="7086AA3A" w14:textId="071DCCAC" w:rsidR="002D693E" w:rsidRPr="002D693E" w:rsidRDefault="002D693E" w:rsidP="002D693E">
      <w:pPr>
        <w:rPr>
          <w:sz w:val="24"/>
          <w:szCs w:val="24"/>
        </w:rPr>
      </w:pPr>
      <w:r w:rsidRPr="002D693E">
        <w:rPr>
          <w:b/>
          <w:bCs/>
          <w:sz w:val="24"/>
          <w:szCs w:val="24"/>
        </w:rPr>
        <w:t>The Role of LMS in Flipped Learning:</w:t>
      </w:r>
      <w:r w:rsidRPr="002D693E">
        <w:rPr>
          <w:sz w:val="24"/>
          <w:szCs w:val="24"/>
        </w:rPr>
        <w:t xml:space="preserve"> The indispensable nature of LMS in hosting pre-class content and fostering student interaction reiterates its central role in flipped classrooms. In what ways have you experienced or can you envision leveraging LMS to enhance student engagement and learning outcomes?</w:t>
      </w:r>
    </w:p>
    <w:p w14:paraId="793D75E4" w14:textId="5D23DEF8" w:rsidR="002D693E" w:rsidRPr="002D693E" w:rsidRDefault="002D693E" w:rsidP="002D693E">
      <w:pPr>
        <w:rPr>
          <w:sz w:val="24"/>
          <w:szCs w:val="24"/>
        </w:rPr>
      </w:pPr>
      <w:r w:rsidRPr="00385EF9">
        <w:rPr>
          <w:b/>
          <w:bCs/>
          <w:sz w:val="24"/>
          <w:szCs w:val="24"/>
        </w:rPr>
        <w:t>Benefits of LMS:</w:t>
      </w:r>
      <w:r w:rsidRPr="002D693E">
        <w:rPr>
          <w:sz w:val="24"/>
          <w:szCs w:val="24"/>
        </w:rPr>
        <w:t xml:space="preserve"> The diverse benefits, from catering to varied learning styles to offering scalable content management solutions, underscore the versatility of LMS. Reflect on any LMS feature that particularly stands out to you in facilitating a more engaging learning environment. How can these benefits be maximi</w:t>
      </w:r>
      <w:r w:rsidR="003B32CD">
        <w:rPr>
          <w:sz w:val="24"/>
          <w:szCs w:val="24"/>
        </w:rPr>
        <w:t>s</w:t>
      </w:r>
      <w:r w:rsidRPr="002D693E">
        <w:rPr>
          <w:sz w:val="24"/>
          <w:szCs w:val="24"/>
        </w:rPr>
        <w:t>ed in your practice?</w:t>
      </w:r>
    </w:p>
    <w:p w14:paraId="45E0B1BA" w14:textId="7A30D85F" w:rsidR="002D693E" w:rsidRPr="002D693E" w:rsidRDefault="002D693E" w:rsidP="002D693E">
      <w:pPr>
        <w:rPr>
          <w:sz w:val="24"/>
          <w:szCs w:val="24"/>
        </w:rPr>
      </w:pPr>
      <w:r w:rsidRPr="00385EF9">
        <w:rPr>
          <w:b/>
          <w:bCs/>
          <w:sz w:val="24"/>
          <w:szCs w:val="24"/>
        </w:rPr>
        <w:t>Criteria for Selecting an LMS:</w:t>
      </w:r>
      <w:r w:rsidRPr="002D693E">
        <w:rPr>
          <w:sz w:val="24"/>
          <w:szCs w:val="24"/>
        </w:rPr>
        <w:t xml:space="preserve"> The emphasis on aligning LMS features with flipped learning objectives highlights the importance of a strategic selection process. Considering the key features such as robust video hosting and interactive quizzes, which criteria do you find most critical for your educational context?</w:t>
      </w:r>
    </w:p>
    <w:p w14:paraId="580EF6D3" w14:textId="27E57B9A" w:rsidR="002D693E" w:rsidRPr="002D693E" w:rsidRDefault="002D693E" w:rsidP="002D693E">
      <w:pPr>
        <w:rPr>
          <w:sz w:val="24"/>
          <w:szCs w:val="24"/>
        </w:rPr>
      </w:pPr>
      <w:r w:rsidRPr="00385EF9">
        <w:rPr>
          <w:b/>
          <w:bCs/>
          <w:sz w:val="24"/>
          <w:szCs w:val="24"/>
        </w:rPr>
        <w:t>Key Features and Usability:</w:t>
      </w:r>
      <w:r w:rsidRPr="002D693E">
        <w:rPr>
          <w:sz w:val="24"/>
          <w:szCs w:val="24"/>
        </w:rPr>
        <w:t xml:space="preserve"> The focus on user-friendly interfaces, multimedia support, and detailed analytics speaks to the core functionalities that enhance the learning and teaching experience. Reflect on a feature you believe is crucial for the success of a flipped classroom that might not have been emphasi</w:t>
      </w:r>
      <w:r w:rsidR="003B32CD">
        <w:rPr>
          <w:sz w:val="24"/>
          <w:szCs w:val="24"/>
        </w:rPr>
        <w:t>s</w:t>
      </w:r>
      <w:r w:rsidRPr="002D693E">
        <w:rPr>
          <w:sz w:val="24"/>
          <w:szCs w:val="24"/>
        </w:rPr>
        <w:t>ed.</w:t>
      </w:r>
    </w:p>
    <w:p w14:paraId="511FD6B7" w14:textId="22ECAE83" w:rsidR="002D693E" w:rsidRPr="002D693E" w:rsidRDefault="002D693E" w:rsidP="002D693E">
      <w:pPr>
        <w:rPr>
          <w:sz w:val="24"/>
          <w:szCs w:val="24"/>
        </w:rPr>
      </w:pPr>
      <w:r w:rsidRPr="00385EF9">
        <w:rPr>
          <w:b/>
          <w:bCs/>
          <w:sz w:val="24"/>
          <w:szCs w:val="24"/>
        </w:rPr>
        <w:t>Integrating LMS into Educational Strategies:</w:t>
      </w:r>
      <w:r w:rsidRPr="002D693E">
        <w:rPr>
          <w:sz w:val="24"/>
          <w:szCs w:val="24"/>
        </w:rPr>
        <w:t xml:space="preserve"> The strategic incorporation of LMS into course planning and delivery is a critical step towards a more engaged and effective educational process. Think about a course or module you are involved with. How could an LMS be integrated more effectively to support your educational goals?</w:t>
      </w:r>
    </w:p>
    <w:p w14:paraId="38F3E1CF" w14:textId="6CEFAB0F" w:rsidR="00AF60B0" w:rsidRDefault="002D693E" w:rsidP="002D693E">
      <w:pPr>
        <w:rPr>
          <w:sz w:val="24"/>
          <w:szCs w:val="24"/>
        </w:rPr>
      </w:pPr>
      <w:r w:rsidRPr="00385EF9">
        <w:rPr>
          <w:b/>
          <w:bCs/>
          <w:sz w:val="24"/>
          <w:szCs w:val="24"/>
        </w:rPr>
        <w:t>Streamlining Course Content and Enhancing Interaction:</w:t>
      </w:r>
      <w:r w:rsidRPr="002D693E">
        <w:rPr>
          <w:sz w:val="24"/>
          <w:szCs w:val="24"/>
        </w:rPr>
        <w:t xml:space="preserve"> The guidance on organising content and facilitating interactions through LMS tools points to the potential for creating vibrant learning communities. Reflect on how these strategies can be applied or improved within your courses to foster deeper engagement and collaboration among students.</w:t>
      </w:r>
    </w:p>
    <w:p w14:paraId="1F6B5541" w14:textId="77777777" w:rsidR="00385EF9" w:rsidRDefault="00385EF9" w:rsidP="002D693E">
      <w:pPr>
        <w:rPr>
          <w:sz w:val="24"/>
          <w:szCs w:val="24"/>
        </w:rPr>
      </w:pPr>
    </w:p>
    <w:p w14:paraId="1FB9D25C" w14:textId="77777777" w:rsidR="006A7ABD" w:rsidRDefault="006A7ABD" w:rsidP="002D693E">
      <w:pPr>
        <w:rPr>
          <w:sz w:val="24"/>
          <w:szCs w:val="24"/>
        </w:rPr>
      </w:pPr>
    </w:p>
    <w:p w14:paraId="1FF7B4FF" w14:textId="77777777" w:rsidR="00385EF9" w:rsidRDefault="00385EF9" w:rsidP="002D693E">
      <w:pPr>
        <w:rPr>
          <w:sz w:val="24"/>
          <w:szCs w:val="24"/>
        </w:rPr>
      </w:pPr>
    </w:p>
    <w:p w14:paraId="27779664" w14:textId="11956C9E" w:rsidR="00AF60B0" w:rsidRDefault="00385EF9" w:rsidP="00AF60B0">
      <w:pPr>
        <w:pStyle w:val="Heading2"/>
        <w:rPr>
          <w:color w:val="F68606"/>
        </w:rPr>
      </w:pPr>
      <w:r w:rsidRPr="00385EF9">
        <w:rPr>
          <w:color w:val="F68606"/>
        </w:rPr>
        <w:lastRenderedPageBreak/>
        <w:t>Conclusion</w:t>
      </w:r>
    </w:p>
    <w:p w14:paraId="56B382C3" w14:textId="77777777" w:rsidR="00AF60B0" w:rsidRDefault="00AF60B0" w:rsidP="00AF60B0"/>
    <w:p w14:paraId="2AD645B4" w14:textId="5F77AD1A" w:rsidR="00AF60B0" w:rsidRDefault="00385EF9" w:rsidP="00385EF9">
      <w:pPr>
        <w:rPr>
          <w:sz w:val="24"/>
          <w:szCs w:val="24"/>
        </w:rPr>
      </w:pPr>
      <w:r w:rsidRPr="00385EF9">
        <w:rPr>
          <w:sz w:val="24"/>
          <w:szCs w:val="24"/>
        </w:rPr>
        <w:t>This unit underscores the significant impact of LMS in facilitating flipped learning and transforming educational environments into interactive, learner-centred spaces. As we reflect on the integration of technology and pedagogy, consider how these insights can inform your approach to teaching and learning. What steps can you take to further explore or enhance the use of LMS in your educational practices?</w:t>
      </w:r>
    </w:p>
    <w:p w14:paraId="2E7D124E" w14:textId="77777777" w:rsidR="00385EF9" w:rsidRDefault="00385EF9" w:rsidP="00385EF9">
      <w:pPr>
        <w:rPr>
          <w:sz w:val="24"/>
          <w:szCs w:val="24"/>
        </w:rPr>
      </w:pPr>
    </w:p>
    <w:p w14:paraId="5803018B" w14:textId="77777777" w:rsidR="00385EF9" w:rsidRDefault="00385EF9" w:rsidP="00385EF9">
      <w:pPr>
        <w:rPr>
          <w:sz w:val="24"/>
          <w:szCs w:val="24"/>
        </w:rPr>
      </w:pPr>
    </w:p>
    <w:p w14:paraId="34EEC08D" w14:textId="7EED0BD7" w:rsidR="00385EF9" w:rsidRDefault="00385EF9" w:rsidP="00385EF9">
      <w:pPr>
        <w:pStyle w:val="Heading2"/>
        <w:rPr>
          <w:color w:val="F68606"/>
        </w:rPr>
      </w:pPr>
      <w:r w:rsidRPr="00385EF9">
        <w:rPr>
          <w:color w:val="F68606"/>
        </w:rPr>
        <w:t>Personal Reflection</w:t>
      </w:r>
    </w:p>
    <w:p w14:paraId="06BD7C16" w14:textId="77777777" w:rsidR="00385EF9" w:rsidRDefault="00385EF9" w:rsidP="00385EF9"/>
    <w:p w14:paraId="71FB590C" w14:textId="0821F610" w:rsidR="00385EF9" w:rsidRPr="00443BE6" w:rsidRDefault="00385EF9" w:rsidP="00443BE6">
      <w:pPr>
        <w:pStyle w:val="ListParagraph"/>
        <w:numPr>
          <w:ilvl w:val="0"/>
          <w:numId w:val="4"/>
        </w:numPr>
        <w:rPr>
          <w:sz w:val="24"/>
          <w:szCs w:val="24"/>
        </w:rPr>
      </w:pPr>
      <w:r w:rsidRPr="00443BE6">
        <w:rPr>
          <w:sz w:val="24"/>
          <w:szCs w:val="24"/>
        </w:rPr>
        <w:t>What new insights have you gained about the use and potential of LMS in flipped classrooms?</w:t>
      </w:r>
    </w:p>
    <w:p w14:paraId="52940C22" w14:textId="77E80A11" w:rsidR="00385EF9" w:rsidRPr="00443BE6" w:rsidRDefault="00385EF9" w:rsidP="00443BE6">
      <w:pPr>
        <w:pStyle w:val="ListParagraph"/>
        <w:numPr>
          <w:ilvl w:val="0"/>
          <w:numId w:val="4"/>
        </w:numPr>
        <w:rPr>
          <w:sz w:val="24"/>
          <w:szCs w:val="24"/>
        </w:rPr>
      </w:pPr>
      <w:r w:rsidRPr="00443BE6">
        <w:rPr>
          <w:sz w:val="24"/>
          <w:szCs w:val="24"/>
        </w:rPr>
        <w:t>How can you apply these insights to enhance your teaching practices or support your professional development?</w:t>
      </w:r>
    </w:p>
    <w:p w14:paraId="14A2480D" w14:textId="16DC08FD" w:rsidR="00385EF9" w:rsidRPr="00443BE6" w:rsidRDefault="00385EF9" w:rsidP="00443BE6">
      <w:pPr>
        <w:pStyle w:val="ListParagraph"/>
        <w:numPr>
          <w:ilvl w:val="0"/>
          <w:numId w:val="4"/>
        </w:numPr>
        <w:rPr>
          <w:sz w:val="24"/>
          <w:szCs w:val="24"/>
        </w:rPr>
      </w:pPr>
      <w:r w:rsidRPr="00443BE6">
        <w:rPr>
          <w:sz w:val="24"/>
          <w:szCs w:val="24"/>
        </w:rPr>
        <w:t>Identify any challenges you might face in implementing these strategies and consider potential solutions.</w:t>
      </w:r>
    </w:p>
    <w:p w14:paraId="061D811C" w14:textId="77777777" w:rsidR="00385EF9" w:rsidRDefault="00385EF9" w:rsidP="00385EF9">
      <w:pPr>
        <w:rPr>
          <w:sz w:val="24"/>
          <w:szCs w:val="24"/>
        </w:rPr>
      </w:pPr>
    </w:p>
    <w:p w14:paraId="45749AA5" w14:textId="1B8C3598" w:rsidR="00AF60B0" w:rsidRDefault="00AF60B0" w:rsidP="00AF60B0">
      <w:pPr>
        <w:rPr>
          <w:sz w:val="24"/>
          <w:szCs w:val="24"/>
        </w:rPr>
      </w:pPr>
    </w:p>
    <w:p w14:paraId="6CF0DAF0" w14:textId="77777777" w:rsidR="00AF60B0" w:rsidRDefault="00AF60B0">
      <w:pPr>
        <w:rPr>
          <w:sz w:val="24"/>
          <w:szCs w:val="24"/>
        </w:rPr>
      </w:pPr>
      <w:r>
        <w:rPr>
          <w:sz w:val="24"/>
          <w:szCs w:val="24"/>
        </w:rPr>
        <w:br w:type="page"/>
      </w:r>
    </w:p>
    <w:p w14:paraId="0D5746E8" w14:textId="6517E50D" w:rsidR="00777177" w:rsidRPr="006A7ABD" w:rsidRDefault="006A7ABD" w:rsidP="006A7ABD">
      <w:pPr>
        <w:pStyle w:val="Heading2"/>
        <w:rPr>
          <w:color w:val="F68606"/>
        </w:rPr>
      </w:pPr>
      <w:r w:rsidRPr="006A7ABD">
        <w:rPr>
          <w:color w:val="F68606"/>
        </w:rPr>
        <w:lastRenderedPageBreak/>
        <w:t>Resources</w:t>
      </w:r>
    </w:p>
    <w:p w14:paraId="646E0EDA" w14:textId="77777777" w:rsidR="006A7ABD" w:rsidRPr="006A7ABD" w:rsidRDefault="006A7ABD" w:rsidP="006A7ABD">
      <w:pPr>
        <w:rPr>
          <w:b/>
          <w:bCs/>
          <w:sz w:val="24"/>
          <w:szCs w:val="24"/>
        </w:rPr>
      </w:pPr>
      <w:r w:rsidRPr="006A7ABD">
        <w:rPr>
          <w:b/>
          <w:bCs/>
          <w:sz w:val="24"/>
          <w:szCs w:val="24"/>
        </w:rPr>
        <w:t>Tools and Software</w:t>
      </w:r>
    </w:p>
    <w:p w14:paraId="4D53090E" w14:textId="5E6312FB" w:rsidR="006A7ABD" w:rsidRPr="006A7ABD" w:rsidRDefault="006A7ABD" w:rsidP="006A7ABD">
      <w:pPr>
        <w:rPr>
          <w:sz w:val="24"/>
          <w:szCs w:val="24"/>
        </w:rPr>
      </w:pPr>
      <w:r w:rsidRPr="006A7ABD">
        <w:rPr>
          <w:sz w:val="24"/>
          <w:szCs w:val="24"/>
        </w:rPr>
        <w:t>Moodle</w:t>
      </w:r>
    </w:p>
    <w:p w14:paraId="058F469D" w14:textId="77777777" w:rsidR="006A7ABD" w:rsidRPr="006A7ABD" w:rsidRDefault="006A7ABD" w:rsidP="006A7ABD">
      <w:pPr>
        <w:rPr>
          <w:sz w:val="24"/>
          <w:szCs w:val="24"/>
        </w:rPr>
      </w:pPr>
      <w:r w:rsidRPr="006A7ABD">
        <w:rPr>
          <w:sz w:val="24"/>
          <w:szCs w:val="24"/>
        </w:rPr>
        <w:t>A free, open-source learning platform designed to provide educators, administrators and learners with a single robust, secure and integrated system to create personalised learning environments.</w:t>
      </w:r>
    </w:p>
    <w:p w14:paraId="384D8187" w14:textId="2D011289" w:rsidR="006A7ABD" w:rsidRPr="006A7ABD" w:rsidRDefault="006A7ABD" w:rsidP="006A7ABD">
      <w:pPr>
        <w:rPr>
          <w:sz w:val="24"/>
          <w:szCs w:val="24"/>
        </w:rPr>
      </w:pPr>
      <w:r w:rsidRPr="006A7ABD">
        <w:rPr>
          <w:sz w:val="24"/>
          <w:szCs w:val="24"/>
        </w:rPr>
        <w:t>Blackboard</w:t>
      </w:r>
    </w:p>
    <w:p w14:paraId="106EE2F9" w14:textId="77777777" w:rsidR="006A7ABD" w:rsidRPr="006A7ABD" w:rsidRDefault="006A7ABD" w:rsidP="006A7ABD">
      <w:pPr>
        <w:rPr>
          <w:sz w:val="24"/>
          <w:szCs w:val="24"/>
        </w:rPr>
      </w:pPr>
      <w:r w:rsidRPr="006A7ABD">
        <w:rPr>
          <w:sz w:val="24"/>
          <w:szCs w:val="24"/>
        </w:rPr>
        <w:t>Offers comprehensive tools and capabilities for online teaching and learning, including course management, scalable design, and interactive tools.</w:t>
      </w:r>
    </w:p>
    <w:p w14:paraId="4E660114" w14:textId="1D30D9A1" w:rsidR="006A7ABD" w:rsidRPr="006A7ABD" w:rsidRDefault="006A7ABD" w:rsidP="006A7ABD">
      <w:pPr>
        <w:rPr>
          <w:sz w:val="24"/>
          <w:szCs w:val="24"/>
        </w:rPr>
      </w:pPr>
      <w:r w:rsidRPr="006A7ABD">
        <w:rPr>
          <w:sz w:val="24"/>
          <w:szCs w:val="24"/>
        </w:rPr>
        <w:t>Canvas</w:t>
      </w:r>
    </w:p>
    <w:p w14:paraId="00F1AB3D" w14:textId="3A442CAA" w:rsidR="006A7ABD" w:rsidRDefault="006A7ABD" w:rsidP="006A7ABD">
      <w:pPr>
        <w:rPr>
          <w:sz w:val="24"/>
          <w:szCs w:val="24"/>
        </w:rPr>
      </w:pPr>
      <w:r w:rsidRPr="006A7ABD">
        <w:rPr>
          <w:sz w:val="24"/>
          <w:szCs w:val="24"/>
        </w:rPr>
        <w:t>Known for its user-friendly interface and efficient management features, Canvas supports all types of educational institutions to manage digital learning.</w:t>
      </w:r>
    </w:p>
    <w:p w14:paraId="52907099" w14:textId="77777777" w:rsidR="006A7ABD" w:rsidRDefault="006A7ABD" w:rsidP="006A7ABD">
      <w:pPr>
        <w:rPr>
          <w:sz w:val="24"/>
          <w:szCs w:val="24"/>
        </w:rPr>
      </w:pPr>
    </w:p>
    <w:p w14:paraId="06F831F2" w14:textId="77777777" w:rsidR="006A7ABD" w:rsidRPr="006A7ABD" w:rsidRDefault="006A7ABD" w:rsidP="006A7ABD">
      <w:pPr>
        <w:rPr>
          <w:b/>
          <w:bCs/>
          <w:sz w:val="24"/>
          <w:szCs w:val="24"/>
        </w:rPr>
      </w:pPr>
      <w:r w:rsidRPr="006A7ABD">
        <w:rPr>
          <w:b/>
          <w:bCs/>
          <w:sz w:val="24"/>
          <w:szCs w:val="24"/>
        </w:rPr>
        <w:t>Community Forums</w:t>
      </w:r>
    </w:p>
    <w:p w14:paraId="07894040" w14:textId="4691B5A6" w:rsidR="006A7ABD" w:rsidRPr="006A7ABD" w:rsidRDefault="006A7ABD" w:rsidP="006A7ABD">
      <w:pPr>
        <w:rPr>
          <w:sz w:val="24"/>
          <w:szCs w:val="24"/>
        </w:rPr>
      </w:pPr>
      <w:r w:rsidRPr="006A7ABD">
        <w:rPr>
          <w:sz w:val="24"/>
          <w:szCs w:val="24"/>
        </w:rPr>
        <w:t>Canvas Community (community.canvaslms.com)</w:t>
      </w:r>
    </w:p>
    <w:p w14:paraId="377288EE" w14:textId="77777777" w:rsidR="006A7ABD" w:rsidRDefault="006A7ABD" w:rsidP="006A7ABD">
      <w:pPr>
        <w:rPr>
          <w:sz w:val="24"/>
          <w:szCs w:val="24"/>
        </w:rPr>
      </w:pPr>
      <w:r w:rsidRPr="006A7ABD">
        <w:rPr>
          <w:sz w:val="24"/>
          <w:szCs w:val="24"/>
        </w:rPr>
        <w:t>A forum where educators can share experiences, workflows, and tips on using Canvas effectively in different teaching scenarios, including flipped classrooms.</w:t>
      </w:r>
    </w:p>
    <w:p w14:paraId="16E6D211" w14:textId="77777777" w:rsidR="006A7ABD" w:rsidRPr="006A7ABD" w:rsidRDefault="006A7ABD" w:rsidP="006A7ABD">
      <w:pPr>
        <w:rPr>
          <w:sz w:val="24"/>
          <w:szCs w:val="24"/>
        </w:rPr>
      </w:pPr>
    </w:p>
    <w:p w14:paraId="3B5ADD8A" w14:textId="301586F5" w:rsidR="006A7ABD" w:rsidRPr="006A7ABD" w:rsidRDefault="006A7ABD" w:rsidP="006A7ABD">
      <w:pPr>
        <w:rPr>
          <w:sz w:val="24"/>
          <w:szCs w:val="24"/>
        </w:rPr>
      </w:pPr>
      <w:r w:rsidRPr="006A7ABD">
        <w:rPr>
          <w:sz w:val="24"/>
          <w:szCs w:val="24"/>
        </w:rPr>
        <w:t>Moodle Forums (moodle.org/mod/forum/)</w:t>
      </w:r>
    </w:p>
    <w:p w14:paraId="4EC9645E" w14:textId="27F1BC5E" w:rsidR="006A7ABD" w:rsidRDefault="006A7ABD" w:rsidP="006A7ABD">
      <w:pPr>
        <w:rPr>
          <w:sz w:val="24"/>
          <w:szCs w:val="24"/>
        </w:rPr>
      </w:pPr>
      <w:r w:rsidRPr="006A7ABD">
        <w:rPr>
          <w:sz w:val="24"/>
          <w:szCs w:val="24"/>
        </w:rPr>
        <w:t>Provides a platform for Moodle users to discuss features, problems, and innovative uses of the Moodle system to support learning.</w:t>
      </w:r>
    </w:p>
    <w:p w14:paraId="721007EE" w14:textId="77777777" w:rsidR="006A7ABD" w:rsidRDefault="006A7ABD" w:rsidP="006A7ABD">
      <w:pPr>
        <w:rPr>
          <w:sz w:val="24"/>
          <w:szCs w:val="24"/>
        </w:rPr>
      </w:pPr>
    </w:p>
    <w:p w14:paraId="4E0D97C1" w14:textId="6F10A46C" w:rsidR="006A7ABD" w:rsidRDefault="00000000" w:rsidP="006A7ABD">
      <w:hyperlink r:id="rId9" w:history="1">
        <w:r w:rsidR="006A7ABD">
          <w:rPr>
            <w:rStyle w:val="Hyperlink"/>
          </w:rPr>
          <w:t>How can you effectively implement LMS in the classroom? (linkedin.com)</w:t>
        </w:r>
      </w:hyperlink>
    </w:p>
    <w:p w14:paraId="77E29690" w14:textId="77777777" w:rsidR="006A7ABD" w:rsidRDefault="006A7ABD" w:rsidP="006A7ABD"/>
    <w:p w14:paraId="6954660B" w14:textId="7DBAC636" w:rsidR="006A7ABD" w:rsidRDefault="006A7ABD" w:rsidP="006A7ABD">
      <w:r>
        <w:t xml:space="preserve">Other Resources </w:t>
      </w:r>
    </w:p>
    <w:p w14:paraId="66EE13A9" w14:textId="5BFB26CB" w:rsidR="006A7ABD" w:rsidRPr="00777177" w:rsidRDefault="00000000" w:rsidP="006A7ABD">
      <w:pPr>
        <w:rPr>
          <w:sz w:val="24"/>
          <w:szCs w:val="24"/>
        </w:rPr>
      </w:pPr>
      <w:hyperlink r:id="rId10" w:history="1">
        <w:r w:rsidR="006A7ABD">
          <w:rPr>
            <w:rStyle w:val="Hyperlink"/>
          </w:rPr>
          <w:t>What is an LMS? Definition &amp; Use Cases of an LMS Software | TalentLMS</w:t>
        </w:r>
      </w:hyperlink>
    </w:p>
    <w:sectPr w:rsidR="006A7ABD" w:rsidRPr="00777177">
      <w:headerReference w:type="default" r:id="rId11"/>
      <w:footerReference w:type="default" r:id="rId12"/>
      <w:pgSz w:w="11906" w:h="16838"/>
      <w:pgMar w:top="1440" w:right="1440" w:bottom="1440" w:left="144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11BBD" w14:textId="77777777" w:rsidR="00AA629E" w:rsidRDefault="00AA629E">
      <w:pPr>
        <w:spacing w:after="0" w:line="240" w:lineRule="auto"/>
      </w:pPr>
      <w:r>
        <w:separator/>
      </w:r>
    </w:p>
  </w:endnote>
  <w:endnote w:type="continuationSeparator" w:id="0">
    <w:p w14:paraId="1C7D6C37" w14:textId="77777777" w:rsidR="00AA629E" w:rsidRDefault="00AA6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C3E05" w14:textId="77777777" w:rsidR="00C96E09"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A65439">
      <w:rPr>
        <w:noProof/>
        <w:color w:val="000000"/>
      </w:rPr>
      <w:t>2</w:t>
    </w:r>
    <w:r>
      <w:rPr>
        <w:color w:val="000000"/>
      </w:rPr>
      <w:fldChar w:fldCharType="end"/>
    </w:r>
  </w:p>
  <w:p w14:paraId="56A412FE" w14:textId="653487B4" w:rsidR="00C96E09" w:rsidRPr="00A65439" w:rsidRDefault="00A65439" w:rsidP="00A65439">
    <w:pPr>
      <w:pBdr>
        <w:top w:val="nil"/>
        <w:left w:val="nil"/>
        <w:bottom w:val="nil"/>
        <w:right w:val="nil"/>
        <w:between w:val="nil"/>
      </w:pBdr>
      <w:tabs>
        <w:tab w:val="center" w:pos="4513"/>
        <w:tab w:val="right" w:pos="9026"/>
      </w:tabs>
      <w:spacing w:after="0" w:line="240" w:lineRule="auto"/>
      <w:jc w:val="both"/>
      <w:rPr>
        <w:color w:val="000000"/>
        <w:sz w:val="18"/>
        <w:szCs w:val="18"/>
      </w:rPr>
    </w:pPr>
    <w:r w:rsidRPr="00A65439">
      <w:rPr>
        <w:rStyle w:val="oypena"/>
        <w:color w:val="121212"/>
        <w:sz w:val="18"/>
        <w:szCs w:val="18"/>
      </w:rPr>
      <w:t>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C7F71" w14:textId="77777777" w:rsidR="00AA629E" w:rsidRDefault="00AA629E">
      <w:pPr>
        <w:spacing w:after="0" w:line="240" w:lineRule="auto"/>
      </w:pPr>
      <w:r>
        <w:separator/>
      </w:r>
    </w:p>
  </w:footnote>
  <w:footnote w:type="continuationSeparator" w:id="0">
    <w:p w14:paraId="144F170D" w14:textId="77777777" w:rsidR="00AA629E" w:rsidRDefault="00AA62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11A06" w14:textId="77777777" w:rsidR="00C96E09"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t xml:space="preserve">  </w:t>
    </w:r>
    <w:r>
      <w:rPr>
        <w:noProof/>
      </w:rPr>
      <w:drawing>
        <wp:anchor distT="0" distB="0" distL="114300" distR="114300" simplePos="0" relativeHeight="251658240" behindDoc="0" locked="0" layoutInCell="1" hidden="0" allowOverlap="1" wp14:anchorId="0A34279E" wp14:editId="0DE0917F">
          <wp:simplePos x="0" y="0"/>
          <wp:positionH relativeFrom="column">
            <wp:posOffset>-253999</wp:posOffset>
          </wp:positionH>
          <wp:positionV relativeFrom="paragraph">
            <wp:posOffset>-246379</wp:posOffset>
          </wp:positionV>
          <wp:extent cx="1879600" cy="838200"/>
          <wp:effectExtent l="0" t="0" r="0" b="0"/>
          <wp:wrapTopAndBottom distT="0" distB="0"/>
          <wp:docPr id="220" name="image1.png"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 company name&#10;&#10;Description automatically generated"/>
                  <pic:cNvPicPr preferRelativeResize="0"/>
                </pic:nvPicPr>
                <pic:blipFill>
                  <a:blip r:embed="rId1"/>
                  <a:srcRect t="24818" b="30576"/>
                  <a:stretch>
                    <a:fillRect/>
                  </a:stretch>
                </pic:blipFill>
                <pic:spPr>
                  <a:xfrm>
                    <a:off x="0" y="0"/>
                    <a:ext cx="1879600" cy="83820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7B3A7858" wp14:editId="0D27C58D">
          <wp:simplePos x="0" y="0"/>
          <wp:positionH relativeFrom="column">
            <wp:posOffset>3556000</wp:posOffset>
          </wp:positionH>
          <wp:positionV relativeFrom="paragraph">
            <wp:posOffset>-81279</wp:posOffset>
          </wp:positionV>
          <wp:extent cx="2413000" cy="550545"/>
          <wp:effectExtent l="0" t="0" r="0" b="0"/>
          <wp:wrapTopAndBottom distT="0" distB="0"/>
          <wp:docPr id="219" name="image2.png"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Text&#10;&#10;Description automatically generated"/>
                  <pic:cNvPicPr preferRelativeResize="0"/>
                </pic:nvPicPr>
                <pic:blipFill>
                  <a:blip r:embed="rId2"/>
                  <a:srcRect/>
                  <a:stretch>
                    <a:fillRect/>
                  </a:stretch>
                </pic:blipFill>
                <pic:spPr>
                  <a:xfrm>
                    <a:off x="0" y="0"/>
                    <a:ext cx="2413000" cy="55054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6E6F17"/>
    <w:multiLevelType w:val="multilevel"/>
    <w:tmpl w:val="11C61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9610744"/>
    <w:multiLevelType w:val="hybridMultilevel"/>
    <w:tmpl w:val="BA16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75976BB6"/>
    <w:multiLevelType w:val="hybridMultilevel"/>
    <w:tmpl w:val="F07672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8326B4B"/>
    <w:multiLevelType w:val="hybridMultilevel"/>
    <w:tmpl w:val="2320D7F2"/>
    <w:lvl w:ilvl="0" w:tplc="AF90A96C">
      <w:numFmt w:val="bullet"/>
      <w:lvlText w:val="•"/>
      <w:lvlJc w:val="left"/>
      <w:pPr>
        <w:ind w:left="1080" w:hanging="72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49693875">
    <w:abstractNumId w:val="0"/>
  </w:num>
  <w:num w:numId="2" w16cid:durableId="909272937">
    <w:abstractNumId w:val="2"/>
  </w:num>
  <w:num w:numId="3" w16cid:durableId="689919250">
    <w:abstractNumId w:val="3"/>
  </w:num>
  <w:num w:numId="4" w16cid:durableId="11541836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E09"/>
    <w:rsid w:val="000D58D0"/>
    <w:rsid w:val="000E3012"/>
    <w:rsid w:val="00145B90"/>
    <w:rsid w:val="002D693E"/>
    <w:rsid w:val="00372ECF"/>
    <w:rsid w:val="00385EF9"/>
    <w:rsid w:val="003B32CD"/>
    <w:rsid w:val="00443BE6"/>
    <w:rsid w:val="006A7ABD"/>
    <w:rsid w:val="00777177"/>
    <w:rsid w:val="0081705A"/>
    <w:rsid w:val="00902D3D"/>
    <w:rsid w:val="00982823"/>
    <w:rsid w:val="009B2BF8"/>
    <w:rsid w:val="009D2F0D"/>
    <w:rsid w:val="009E1C6B"/>
    <w:rsid w:val="009F7D71"/>
    <w:rsid w:val="00A65439"/>
    <w:rsid w:val="00AA629E"/>
    <w:rsid w:val="00AF60B0"/>
    <w:rsid w:val="00B4714C"/>
    <w:rsid w:val="00BD06AF"/>
    <w:rsid w:val="00C96E09"/>
    <w:rsid w:val="00E245DE"/>
    <w:rsid w:val="00F9208A"/>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5F0F24"/>
  <w15:docId w15:val="{A2D30901-7E8F-4988-9E09-E14711DB6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8108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0808"/>
    <w:rPr>
      <w:lang w:val="en-GB"/>
    </w:rPr>
  </w:style>
  <w:style w:type="paragraph" w:styleId="Footer">
    <w:name w:val="footer"/>
    <w:basedOn w:val="Normal"/>
    <w:link w:val="FooterChar"/>
    <w:uiPriority w:val="99"/>
    <w:unhideWhenUsed/>
    <w:rsid w:val="008108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0808"/>
    <w:rPr>
      <w:lang w:val="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oypena">
    <w:name w:val="oypena"/>
    <w:basedOn w:val="DefaultParagraphFont"/>
    <w:rsid w:val="00A65439"/>
  </w:style>
  <w:style w:type="paragraph" w:styleId="ListParagraph">
    <w:name w:val="List Paragraph"/>
    <w:basedOn w:val="Normal"/>
    <w:uiPriority w:val="34"/>
    <w:qFormat/>
    <w:rsid w:val="00385EF9"/>
    <w:pPr>
      <w:ind w:left="720"/>
      <w:contextualSpacing/>
    </w:pPr>
  </w:style>
  <w:style w:type="character" w:styleId="Hyperlink">
    <w:name w:val="Hyperlink"/>
    <w:basedOn w:val="DefaultParagraphFont"/>
    <w:uiPriority w:val="99"/>
    <w:semiHidden/>
    <w:unhideWhenUsed/>
    <w:rsid w:val="006A7A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15354">
      <w:bodyDiv w:val="1"/>
      <w:marLeft w:val="0"/>
      <w:marRight w:val="0"/>
      <w:marTop w:val="0"/>
      <w:marBottom w:val="0"/>
      <w:divBdr>
        <w:top w:val="none" w:sz="0" w:space="0" w:color="auto"/>
        <w:left w:val="none" w:sz="0" w:space="0" w:color="auto"/>
        <w:bottom w:val="none" w:sz="0" w:space="0" w:color="auto"/>
        <w:right w:val="none" w:sz="0" w:space="0" w:color="auto"/>
      </w:divBdr>
    </w:div>
    <w:div w:id="598297560">
      <w:bodyDiv w:val="1"/>
      <w:marLeft w:val="0"/>
      <w:marRight w:val="0"/>
      <w:marTop w:val="0"/>
      <w:marBottom w:val="0"/>
      <w:divBdr>
        <w:top w:val="none" w:sz="0" w:space="0" w:color="auto"/>
        <w:left w:val="none" w:sz="0" w:space="0" w:color="auto"/>
        <w:bottom w:val="none" w:sz="0" w:space="0" w:color="auto"/>
        <w:right w:val="none" w:sz="0" w:space="0" w:color="auto"/>
      </w:divBdr>
    </w:div>
    <w:div w:id="18693668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talentlms.com/what-is-an-lms" TargetMode="External"/><Relationship Id="rId4" Type="http://schemas.openxmlformats.org/officeDocument/2006/relationships/settings" Target="settings.xml"/><Relationship Id="rId9" Type="http://schemas.openxmlformats.org/officeDocument/2006/relationships/hyperlink" Target="https://www.linkedin.com/advice/0/how-can-you-effectively-implement-lms-classroom-h65q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FmvOyFoWwCg49rbJmyCyGJ/Vk+g==">AMUW2mW3ZsK5uRN5C5LPdAr+mfYukJ6EWFsLn+cmylcgcYOwsm8xwKRNpN5ICiiC+q1we8RkF6TNttc2WQ9awpaEQ5yWTsjJ6xB/IHRBHnLvHgdAu5/LDOKBa/jw9ZgyWuIL2kUITvuP6Jo0b0m0QPwDDqF76FYHXbVbiPY1AN9geG2wfZoTaDI=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797</Words>
  <Characters>4863</Characters>
  <Application>Microsoft Office Word</Application>
  <DocSecurity>0</DocSecurity>
  <Lines>121</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Sotiria Tsalamani</dc:creator>
  <cp:lastModifiedBy>Cara O'Sullivan</cp:lastModifiedBy>
  <cp:revision>13</cp:revision>
  <dcterms:created xsi:type="dcterms:W3CDTF">2024-03-15T16:17:00Z</dcterms:created>
  <dcterms:modified xsi:type="dcterms:W3CDTF">2024-04-24T13:38:00Z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695b720033993e28537d706e08dd7d09f42bd3ac3059a556938919ecd04af14f</vt:lpwstr>
  </property>
</Properties>
</file>