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56"/>
          <w:szCs w:val="56"/>
        </w:rPr>
      </w:pPr>
      <w:r w:rsidDel="00000000" w:rsidR="00000000" w:rsidRPr="00000000">
        <w:rPr/>
        <w:drawing>
          <wp:anchor allowOverlap="1" behindDoc="0" distB="0" distT="0" distL="114300" distR="114300" hidden="0" layoutInCell="1" locked="0" relativeHeight="0" simplePos="0">
            <wp:simplePos x="0" y="0"/>
            <wp:positionH relativeFrom="page">
              <wp:align>left</wp:align>
            </wp:positionH>
            <wp:positionV relativeFrom="page">
              <wp:posOffset>7620</wp:posOffset>
            </wp:positionV>
            <wp:extent cx="7649210" cy="10819250"/>
            <wp:effectExtent b="0" l="0" r="0" t="0"/>
            <wp:wrapNone/>
            <wp:docPr id="224"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7649210" cy="1081925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b w:val="1"/>
          <w:sz w:val="56"/>
          <w:szCs w:val="56"/>
        </w:rPr>
      </w:pPr>
      <w:r w:rsidDel="00000000" w:rsidR="00000000" w:rsidRPr="00000000">
        <w:rPr>
          <w:rtl w:val="0"/>
        </w:rPr>
      </w:r>
    </w:p>
    <w:p w:rsidR="00000000" w:rsidDel="00000000" w:rsidP="00000000" w:rsidRDefault="00000000" w:rsidRPr="00000000" w14:paraId="00000003">
      <w:pPr>
        <w:rPr>
          <w:b w:val="1"/>
          <w:sz w:val="56"/>
          <w:szCs w:val="56"/>
        </w:rPr>
      </w:pPr>
      <w:r w:rsidDel="00000000" w:rsidR="00000000" w:rsidRPr="00000000">
        <w:rPr>
          <w:rtl w:val="0"/>
        </w:rPr>
      </w:r>
    </w:p>
    <w:p w:rsidR="00000000" w:rsidDel="00000000" w:rsidP="00000000" w:rsidRDefault="00000000" w:rsidRPr="00000000" w14:paraId="00000004">
      <w:pPr>
        <w:rPr>
          <w:b w:val="1"/>
          <w:sz w:val="56"/>
          <w:szCs w:val="56"/>
        </w:rPr>
      </w:pPr>
      <w:r w:rsidDel="00000000" w:rsidR="00000000" w:rsidRPr="00000000">
        <w:rPr>
          <w:rtl w:val="0"/>
        </w:rPr>
      </w:r>
    </w:p>
    <w:p w:rsidR="00000000" w:rsidDel="00000000" w:rsidP="00000000" w:rsidRDefault="00000000" w:rsidRPr="00000000" w14:paraId="00000005">
      <w:pPr>
        <w:rPr>
          <w:b w:val="1"/>
          <w:sz w:val="56"/>
          <w:szCs w:val="56"/>
        </w:rPr>
      </w:pPr>
      <w:r w:rsidDel="00000000" w:rsidR="00000000" w:rsidRPr="00000000">
        <w:rPr>
          <w:rtl w:val="0"/>
        </w:rPr>
      </w:r>
    </w:p>
    <w:p w:rsidR="00000000" w:rsidDel="00000000" w:rsidP="00000000" w:rsidRDefault="00000000" w:rsidRPr="00000000" w14:paraId="00000006">
      <w:pPr>
        <w:rPr>
          <w:b w:val="1"/>
          <w:sz w:val="56"/>
          <w:szCs w:val="56"/>
        </w:rPr>
      </w:pPr>
      <w:r w:rsidDel="00000000" w:rsidR="00000000" w:rsidRPr="00000000">
        <w:rPr>
          <w:rtl w:val="0"/>
        </w:rPr>
      </w:r>
    </w:p>
    <w:p w:rsidR="00000000" w:rsidDel="00000000" w:rsidP="00000000" w:rsidRDefault="00000000" w:rsidRPr="00000000" w14:paraId="00000007">
      <w:pPr>
        <w:rPr>
          <w:b w:val="1"/>
          <w:sz w:val="56"/>
          <w:szCs w:val="56"/>
        </w:rPr>
      </w:pPr>
      <w:r w:rsidDel="00000000" w:rsidR="00000000" w:rsidRPr="00000000">
        <w:rPr>
          <w:rtl w:val="0"/>
        </w:rPr>
      </w:r>
    </w:p>
    <w:p w:rsidR="00000000" w:rsidDel="00000000" w:rsidP="00000000" w:rsidRDefault="00000000" w:rsidRPr="00000000" w14:paraId="00000008">
      <w:pPr>
        <w:rPr>
          <w:b w:val="1"/>
          <w:sz w:val="56"/>
          <w:szCs w:val="56"/>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736600</wp:posOffset>
                </wp:positionH>
                <wp:positionV relativeFrom="paragraph">
                  <wp:posOffset>7621</wp:posOffset>
                </wp:positionV>
                <wp:extent cx="4254500" cy="2988945"/>
                <wp:effectExtent b="0" l="0" r="0" t="0"/>
                <wp:wrapSquare wrapText="bothSides" distB="45720" distT="45720" distL="114300" distR="114300"/>
                <wp:docPr id="222" name=""/>
                <a:graphic>
                  <a:graphicData uri="http://schemas.microsoft.com/office/word/2010/wordprocessingShape">
                    <wps:wsp>
                      <wps:cNvSpPr/>
                      <wps:cNvPr id="2" name="Shape 2"/>
                      <wps:spPr>
                        <a:xfrm>
                          <a:off x="3223513" y="2290290"/>
                          <a:ext cx="4244975" cy="297942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000000"/>
                                <w:sz w:val="58"/>
                                <w:vertAlign w:val="baseline"/>
                              </w:rPr>
                              <w:t xml:space="preserve">IMPLEMENTING THE FLIPPED CLASSROOM APPROACH</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000000"/>
                                <w:sz w:val="58"/>
                                <w:vertAlign w:val="baseline"/>
                              </w:rPr>
                            </w:r>
                            <w:r w:rsidDel="00000000" w:rsidR="00000000" w:rsidRPr="00000000">
                              <w:rPr>
                                <w:rFonts w:ascii="Calibri" w:cs="Calibri" w:eastAsia="Calibri" w:hAnsi="Calibri"/>
                                <w:b w:val="1"/>
                                <w:i w:val="0"/>
                                <w:smallCaps w:val="0"/>
                                <w:strike w:val="0"/>
                                <w:color w:val="000000"/>
                                <w:sz w:val="58"/>
                                <w:vertAlign w:val="baseline"/>
                              </w:rPr>
                              <w:t xml:space="preserve">LAUNCHING THE FLIPPED CLASSROOM</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736600</wp:posOffset>
                </wp:positionH>
                <wp:positionV relativeFrom="paragraph">
                  <wp:posOffset>7621</wp:posOffset>
                </wp:positionV>
                <wp:extent cx="4254500" cy="2988945"/>
                <wp:effectExtent b="0" l="0" r="0" t="0"/>
                <wp:wrapSquare wrapText="bothSides" distB="45720" distT="45720" distL="114300" distR="114300"/>
                <wp:docPr id="222" name="image10.png"/>
                <a:graphic>
                  <a:graphicData uri="http://schemas.openxmlformats.org/drawingml/2006/picture">
                    <pic:pic>
                      <pic:nvPicPr>
                        <pic:cNvPr id="0" name="image10.png"/>
                        <pic:cNvPicPr preferRelativeResize="0"/>
                      </pic:nvPicPr>
                      <pic:blipFill>
                        <a:blip r:embed="rId8"/>
                        <a:srcRect/>
                        <a:stretch>
                          <a:fillRect/>
                        </a:stretch>
                      </pic:blipFill>
                      <pic:spPr>
                        <a:xfrm>
                          <a:off x="0" y="0"/>
                          <a:ext cx="4254500" cy="2988945"/>
                        </a:xfrm>
                        <a:prstGeom prst="rect"/>
                        <a:ln/>
                      </pic:spPr>
                    </pic:pic>
                  </a:graphicData>
                </a:graphic>
              </wp:anchor>
            </w:drawing>
          </mc:Fallback>
        </mc:AlternateContent>
      </w:r>
    </w:p>
    <w:p w:rsidR="00000000" w:rsidDel="00000000" w:rsidP="00000000" w:rsidRDefault="00000000" w:rsidRPr="00000000" w14:paraId="00000009">
      <w:pPr>
        <w:rPr>
          <w:b w:val="1"/>
          <w:sz w:val="56"/>
          <w:szCs w:val="56"/>
        </w:rPr>
      </w:pPr>
      <w:r w:rsidDel="00000000" w:rsidR="00000000" w:rsidRPr="00000000">
        <w:rPr>
          <w:rtl w:val="0"/>
        </w:rPr>
      </w:r>
    </w:p>
    <w:p w:rsidR="00000000" w:rsidDel="00000000" w:rsidP="00000000" w:rsidRDefault="00000000" w:rsidRPr="00000000" w14:paraId="0000000A">
      <w:pPr>
        <w:rPr>
          <w:b w:val="1"/>
          <w:sz w:val="56"/>
          <w:szCs w:val="56"/>
        </w:rPr>
      </w:pPr>
      <w:r w:rsidDel="00000000" w:rsidR="00000000" w:rsidRPr="00000000">
        <w:rPr>
          <w:rtl w:val="0"/>
        </w:rPr>
      </w:r>
    </w:p>
    <w:p w:rsidR="00000000" w:rsidDel="00000000" w:rsidP="00000000" w:rsidRDefault="00000000" w:rsidRPr="00000000" w14:paraId="0000000B">
      <w:pPr>
        <w:rPr>
          <w:b w:val="1"/>
          <w:sz w:val="56"/>
          <w:szCs w:val="56"/>
        </w:rPr>
      </w:pPr>
      <w:r w:rsidDel="00000000" w:rsidR="00000000" w:rsidRPr="00000000">
        <w:rPr>
          <w:rtl w:val="0"/>
        </w:rPr>
      </w:r>
    </w:p>
    <w:p w:rsidR="00000000" w:rsidDel="00000000" w:rsidP="00000000" w:rsidRDefault="00000000" w:rsidRPr="00000000" w14:paraId="0000000C">
      <w:pPr>
        <w:rPr>
          <w:b w:val="1"/>
          <w:sz w:val="56"/>
          <w:szCs w:val="56"/>
        </w:rPr>
      </w:pPr>
      <w:r w:rsidDel="00000000" w:rsidR="00000000" w:rsidRPr="00000000">
        <w:rPr>
          <w:rtl w:val="0"/>
        </w:rPr>
      </w:r>
    </w:p>
    <w:p w:rsidR="00000000" w:rsidDel="00000000" w:rsidP="00000000" w:rsidRDefault="00000000" w:rsidRPr="00000000" w14:paraId="0000000D">
      <w:pPr>
        <w:rPr>
          <w:b w:val="1"/>
          <w:sz w:val="56"/>
          <w:szCs w:val="56"/>
        </w:rPr>
      </w:pPr>
      <w:r w:rsidDel="00000000" w:rsidR="00000000" w:rsidRPr="00000000">
        <w:rPr>
          <w:rtl w:val="0"/>
        </w:rPr>
      </w:r>
    </w:p>
    <w:p w:rsidR="00000000" w:rsidDel="00000000" w:rsidP="00000000" w:rsidRDefault="00000000" w:rsidRPr="00000000" w14:paraId="0000000E">
      <w:pPr>
        <w:rPr>
          <w:b w:val="1"/>
          <w:sz w:val="56"/>
          <w:szCs w:val="56"/>
        </w:rPr>
      </w:pPr>
      <w:r w:rsidDel="00000000" w:rsidR="00000000" w:rsidRPr="00000000">
        <w:rPr>
          <w:rtl w:val="0"/>
        </w:rPr>
      </w:r>
    </w:p>
    <w:p w:rsidR="00000000" w:rsidDel="00000000" w:rsidP="00000000" w:rsidRDefault="00000000" w:rsidRPr="00000000" w14:paraId="0000000F">
      <w:pPr>
        <w:rPr>
          <w:b w:val="1"/>
          <w:sz w:val="56"/>
          <w:szCs w:val="56"/>
        </w:rPr>
      </w:pPr>
      <w:r w:rsidDel="00000000" w:rsidR="00000000" w:rsidRPr="00000000">
        <w:rPr>
          <w:rtl w:val="0"/>
        </w:rPr>
      </w:r>
    </w:p>
    <w:p w:rsidR="00000000" w:rsidDel="00000000" w:rsidP="00000000" w:rsidRDefault="00000000" w:rsidRPr="00000000" w14:paraId="00000010">
      <w:pPr>
        <w:rPr>
          <w:b w:val="1"/>
          <w:sz w:val="56"/>
          <w:szCs w:val="56"/>
        </w:rPr>
      </w:pPr>
      <w:r w:rsidDel="00000000" w:rsidR="00000000" w:rsidRPr="00000000">
        <w:rPr>
          <w:rtl w:val="0"/>
        </w:rPr>
      </w:r>
    </w:p>
    <w:p w:rsidR="00000000" w:rsidDel="00000000" w:rsidP="00000000" w:rsidRDefault="00000000" w:rsidRPr="00000000" w14:paraId="00000011">
      <w:pPr>
        <w:pStyle w:val="Heading1"/>
        <w:rPr>
          <w:color w:val="033045"/>
          <w:sz w:val="50"/>
          <w:szCs w:val="50"/>
        </w:rPr>
      </w:pPr>
      <w:bookmarkStart w:colFirst="0" w:colLast="0" w:name="_heading=h.vws57ty37ryh" w:id="0"/>
      <w:bookmarkEnd w:id="0"/>
      <w:r w:rsidDel="00000000" w:rsidR="00000000" w:rsidRPr="00000000">
        <w:rPr>
          <w:color w:val="033045"/>
          <w:sz w:val="50"/>
          <w:szCs w:val="50"/>
          <w:rtl w:val="0"/>
        </w:rPr>
        <w:t xml:space="preserve">Implementing the Flipped Classroom Approach and Collaborative Strategies</w:t>
      </w:r>
    </w:p>
    <w:p w:rsidR="00000000" w:rsidDel="00000000" w:rsidP="00000000" w:rsidRDefault="00000000" w:rsidRPr="00000000" w14:paraId="00000012">
      <w:pPr>
        <w:pStyle w:val="Heading2"/>
        <w:rPr>
          <w:color w:val="f68606"/>
        </w:rPr>
      </w:pPr>
      <w:bookmarkStart w:colFirst="0" w:colLast="0" w:name="_heading=h.tr0kfo17pcbo" w:id="1"/>
      <w:bookmarkEnd w:id="1"/>
      <w:r w:rsidDel="00000000" w:rsidR="00000000" w:rsidRPr="00000000">
        <w:rPr>
          <w:color w:val="f68606"/>
          <w:rtl w:val="0"/>
        </w:rPr>
        <w:t xml:space="preserve">Launching the Flipped Classroom: Implementation Strategies and Considerations </w:t>
      </w:r>
    </w:p>
    <w:p w:rsidR="00000000" w:rsidDel="00000000" w:rsidP="00000000" w:rsidRDefault="00000000" w:rsidRPr="00000000" w14:paraId="00000013">
      <w:pPr>
        <w:pStyle w:val="Heading3"/>
        <w:rPr/>
      </w:pPr>
      <w:bookmarkStart w:colFirst="0" w:colLast="0" w:name="_heading=h.8i1x9f6ma8nh" w:id="2"/>
      <w:bookmarkEnd w:id="2"/>
      <w:r w:rsidDel="00000000" w:rsidR="00000000" w:rsidRPr="00000000">
        <w:rPr>
          <w:rtl w:val="0"/>
        </w:rPr>
        <w:t xml:space="preserve">Understanding the Complexity of the Flipped Classroom Theory</w:t>
      </w:r>
    </w:p>
    <w:p w:rsidR="00000000" w:rsidDel="00000000" w:rsidP="00000000" w:rsidRDefault="00000000" w:rsidRPr="00000000" w14:paraId="00000014">
      <w:pPr>
        <w:rPr/>
      </w:pPr>
      <w:r w:rsidDel="00000000" w:rsidR="00000000" w:rsidRPr="00000000">
        <w:rPr>
          <w:rtl w:val="0"/>
        </w:rPr>
        <w:t xml:space="preserve">The concept of the flipped classroom is revolutionizing the traditional educational landscape. This innovative approach shifts the paradigm of instruction, turning the conventional classroom on its head. Instead of the age-old practice where teachers impart knowledge during class and assign homework for reinforcement, the flipped classroom inverts this sequence. Instructional content is accessed by students at home, often through digital means, leaving classroom time free for engaging in interactive, higher-order thinking activities. This methodology is not just a mere change in structure but a fundamental rethinking of the teacher-student dynamic, offering a pathway to make learning more engaging and effective. Yet, as with any transformative approach, its implementation comes with a unique set of complexities.</w:t>
      </w:r>
    </w:p>
    <w:p w:rsidR="00000000" w:rsidDel="00000000" w:rsidP="00000000" w:rsidRDefault="00000000" w:rsidRPr="00000000" w14:paraId="00000015">
      <w:pPr>
        <w:rPr>
          <w:b w:val="1"/>
        </w:rPr>
      </w:pPr>
      <w:r w:rsidDel="00000000" w:rsidR="00000000" w:rsidRPr="00000000">
        <w:rPr>
          <w:b w:val="1"/>
          <w:rtl w:val="0"/>
        </w:rPr>
        <w:t xml:space="preserve">Why is it Complex?</w:t>
      </w:r>
    </w:p>
    <w:p w:rsidR="00000000" w:rsidDel="00000000" w:rsidP="00000000" w:rsidRDefault="00000000" w:rsidRPr="00000000" w14:paraId="00000016">
      <w:pPr>
        <w:rPr/>
      </w:pPr>
      <w:r w:rsidDel="00000000" w:rsidR="00000000" w:rsidRPr="00000000">
        <w:rPr>
          <w:b w:val="1"/>
          <w:rtl w:val="0"/>
        </w:rPr>
        <w:t xml:space="preserve">Pedagogical Shift</w:t>
      </w:r>
      <w:r w:rsidDel="00000000" w:rsidR="00000000" w:rsidRPr="00000000">
        <w:rPr>
          <w:rtl w:val="0"/>
        </w:rPr>
        <w:t xml:space="preserve">: Transitioning to the flipped classroom model is not just about altering teaching methods; it's a significant shift in pedagogical philosophy. Teachers transition from being the primary source of information ('sage on the stage') to facilitators of learning ('guide on the side'). This shift requires educators to reconceptualize their role, focusing more on guiding students in applying concepts rather than just delivering content.</w:t>
      </w:r>
    </w:p>
    <w:p w:rsidR="00000000" w:rsidDel="00000000" w:rsidP="00000000" w:rsidRDefault="00000000" w:rsidRPr="00000000" w14:paraId="00000017">
      <w:pPr>
        <w:rPr/>
      </w:pPr>
      <w:r w:rsidDel="00000000" w:rsidR="00000000" w:rsidRPr="00000000">
        <w:rPr>
          <w:b w:val="1"/>
          <w:rtl w:val="0"/>
        </w:rPr>
        <w:t xml:space="preserve">Preparation</w:t>
      </w:r>
      <w:r w:rsidDel="00000000" w:rsidR="00000000" w:rsidRPr="00000000">
        <w:rPr>
          <w:rtl w:val="0"/>
        </w:rPr>
        <w:t xml:space="preserve">: The success of a flipped classroom heavily relies on the quality of pre-class materials. Teachers need to create or curate engaging, informative, and accessible content such as videos and interactive lessons. This process demands significant time, creativity, and technological proficiency.</w:t>
      </w:r>
    </w:p>
    <w:p w:rsidR="00000000" w:rsidDel="00000000" w:rsidP="00000000" w:rsidRDefault="00000000" w:rsidRPr="00000000" w14:paraId="00000018">
      <w:pPr>
        <w:rPr/>
      </w:pPr>
      <w:r w:rsidDel="00000000" w:rsidR="00000000" w:rsidRPr="00000000">
        <w:rPr>
          <w:b w:val="1"/>
          <w:rtl w:val="0"/>
        </w:rPr>
        <w:t xml:space="preserve">Student Adjustment</w:t>
      </w:r>
      <w:r w:rsidDel="00000000" w:rsidR="00000000" w:rsidRPr="00000000">
        <w:rPr>
          <w:rtl w:val="0"/>
        </w:rPr>
        <w:t xml:space="preserve">: This model places greater responsibility on students to take charge of their initial learning process. They must adapt to actively engaging with the material outside of class and be prepared to participate in in-depth discussions and activities during class time.</w:t>
      </w:r>
    </w:p>
    <w:p w:rsidR="00000000" w:rsidDel="00000000" w:rsidP="00000000" w:rsidRDefault="00000000" w:rsidRPr="00000000" w14:paraId="00000019">
      <w:pPr>
        <w:rPr/>
      </w:pPr>
      <w:r w:rsidDel="00000000" w:rsidR="00000000" w:rsidRPr="00000000">
        <w:rPr>
          <w:b w:val="1"/>
          <w:rtl w:val="0"/>
        </w:rPr>
        <w:t xml:space="preserve">Equity in Access</w:t>
      </w:r>
      <w:r w:rsidDel="00000000" w:rsidR="00000000" w:rsidRPr="00000000">
        <w:rPr>
          <w:rtl w:val="0"/>
        </w:rPr>
        <w:t xml:space="preserve">: Ensuring all students have equal access to technology and resources outside of class is crucial yet challenging. Without it, the model risks exacerbating existing educational inequalities.</w:t>
      </w:r>
    </w:p>
    <w:p w:rsidR="00000000" w:rsidDel="00000000" w:rsidP="00000000" w:rsidRDefault="00000000" w:rsidRPr="00000000" w14:paraId="0000001A">
      <w:pPr>
        <w:rPr/>
      </w:pPr>
      <w:r w:rsidDel="00000000" w:rsidR="00000000" w:rsidRPr="00000000">
        <w:rPr>
          <w:b w:val="1"/>
          <w:rtl w:val="0"/>
        </w:rPr>
        <w:t xml:space="preserve">Assessment Alignment</w:t>
      </w:r>
      <w:r w:rsidDel="00000000" w:rsidR="00000000" w:rsidRPr="00000000">
        <w:rPr>
          <w:rtl w:val="0"/>
        </w:rPr>
        <w:t xml:space="preserve">: Traditional assessment models may not fit neatly into the flipped learning paradigm. Teachers must innovate to develop new ways of measuring and understanding student progress and comprehension.</w:t>
      </w:r>
    </w:p>
    <w:p w:rsidR="00000000" w:rsidDel="00000000" w:rsidP="00000000" w:rsidRDefault="00000000" w:rsidRPr="00000000" w14:paraId="0000001B">
      <w:pPr>
        <w:rPr/>
      </w:pPr>
      <w:r w:rsidDel="00000000" w:rsidR="00000000" w:rsidRPr="00000000">
        <w:rPr>
          <w:b w:val="1"/>
          <w:rtl w:val="0"/>
        </w:rPr>
        <w:t xml:space="preserve">Engagement in Class</w:t>
      </w:r>
      <w:r w:rsidDel="00000000" w:rsidR="00000000" w:rsidRPr="00000000">
        <w:rPr>
          <w:rtl w:val="0"/>
        </w:rPr>
        <w:t xml:space="preserve">: The in-class portion of the flipped model must be carefully structured. It requires thoughtful planning to create collaborative and hands-on activities that effectively build upon pre-class learning, ensuring the time spent in class is productive and enriching.</w:t>
      </w:r>
    </w:p>
    <w:p w:rsidR="00000000" w:rsidDel="00000000" w:rsidP="00000000" w:rsidRDefault="00000000" w:rsidRPr="00000000" w14:paraId="0000001C">
      <w:pPr>
        <w:rPr/>
      </w:pPr>
      <w:r w:rsidDel="00000000" w:rsidR="00000000" w:rsidRPr="00000000">
        <w:rPr>
          <w:rtl w:val="0"/>
        </w:rPr>
        <w:t xml:space="preserve">Despite its challenges, the flipped classroom model brings a wealth of benefits. </w:t>
      </w:r>
      <w:r w:rsidDel="00000000" w:rsidR="00000000" w:rsidRPr="00000000">
        <w:rPr>
          <w:b w:val="1"/>
          <w:rtl w:val="0"/>
        </w:rPr>
        <w:t xml:space="preserve">Enhanced Engagement</w:t>
      </w:r>
      <w:r w:rsidDel="00000000" w:rsidR="00000000" w:rsidRPr="00000000">
        <w:rPr>
          <w:rtl w:val="0"/>
        </w:rPr>
        <w:t xml:space="preserve"> is foremost among these; students interact with learning materials at their own pace, leading to better understanding and retention. The model fosters </w:t>
      </w:r>
      <w:r w:rsidDel="00000000" w:rsidR="00000000" w:rsidRPr="00000000">
        <w:rPr>
          <w:b w:val="1"/>
          <w:rtl w:val="0"/>
        </w:rPr>
        <w:t xml:space="preserve">Deeper Classroom Interaction</w:t>
      </w:r>
      <w:r w:rsidDel="00000000" w:rsidR="00000000" w:rsidRPr="00000000">
        <w:rPr>
          <w:rtl w:val="0"/>
        </w:rPr>
        <w:t xml:space="preserve">, as more in-class time is dedicated to applying concepts in collaborative settings. This can enhance critical thinking and problem-solving skills. It also allows for </w:t>
      </w:r>
      <w:r w:rsidDel="00000000" w:rsidR="00000000" w:rsidRPr="00000000">
        <w:rPr>
          <w:b w:val="1"/>
          <w:rtl w:val="0"/>
        </w:rPr>
        <w:t xml:space="preserve">Personalized Learning</w:t>
      </w:r>
      <w:r w:rsidDel="00000000" w:rsidR="00000000" w:rsidRPr="00000000">
        <w:rPr>
          <w:rtl w:val="0"/>
        </w:rPr>
        <w:t xml:space="preserve">. Educators can tailor support to individual students, addressing diverse learning styles and needs more effectively than in traditional settings.</w:t>
      </w:r>
    </w:p>
    <w:p w:rsidR="00000000" w:rsidDel="00000000" w:rsidP="00000000" w:rsidRDefault="00000000" w:rsidRPr="00000000" w14:paraId="0000001D">
      <w:pPr>
        <w:rPr/>
      </w:pPr>
      <w:r w:rsidDel="00000000" w:rsidR="00000000" w:rsidRPr="00000000">
        <w:rPr>
          <w:rtl w:val="0"/>
        </w:rPr>
        <w:t xml:space="preserve">Implementing the flipped classroom effectively requires strategic planning and adaptability. Here are some practical steps for educators:</w:t>
      </w:r>
    </w:p>
    <w:p w:rsidR="00000000" w:rsidDel="00000000" w:rsidP="00000000" w:rsidRDefault="00000000" w:rsidRPr="00000000" w14:paraId="0000001E">
      <w:pPr>
        <w:numPr>
          <w:ilvl w:val="0"/>
          <w:numId w:val="5"/>
        </w:numPr>
        <w:ind w:left="720" w:hanging="360"/>
        <w:rPr/>
      </w:pPr>
      <w:r w:rsidDel="00000000" w:rsidR="00000000" w:rsidRPr="00000000">
        <w:rPr>
          <w:b w:val="1"/>
          <w:rtl w:val="0"/>
        </w:rPr>
        <w:t xml:space="preserve">Start Small</w:t>
      </w:r>
      <w:r w:rsidDel="00000000" w:rsidR="00000000" w:rsidRPr="00000000">
        <w:rPr>
          <w:rtl w:val="0"/>
        </w:rPr>
        <w:t xml:space="preserve">: Begin with flipping a single lesson or subject to understand the dynamics and adjust strategies accordingly.</w:t>
      </w:r>
    </w:p>
    <w:p w:rsidR="00000000" w:rsidDel="00000000" w:rsidP="00000000" w:rsidRDefault="00000000" w:rsidRPr="00000000" w14:paraId="0000001F">
      <w:pPr>
        <w:numPr>
          <w:ilvl w:val="0"/>
          <w:numId w:val="5"/>
        </w:numPr>
        <w:ind w:left="720" w:hanging="360"/>
        <w:rPr/>
      </w:pPr>
      <w:r w:rsidDel="00000000" w:rsidR="00000000" w:rsidRPr="00000000">
        <w:rPr>
          <w:b w:val="1"/>
          <w:rtl w:val="0"/>
        </w:rPr>
        <w:t xml:space="preserve">Provide Clear Instructions</w:t>
      </w:r>
      <w:r w:rsidDel="00000000" w:rsidR="00000000" w:rsidRPr="00000000">
        <w:rPr>
          <w:rtl w:val="0"/>
        </w:rPr>
        <w:t xml:space="preserve">: Make sure students understand the expectations and have the resources they need for pre-class learning.</w:t>
      </w:r>
    </w:p>
    <w:p w:rsidR="00000000" w:rsidDel="00000000" w:rsidP="00000000" w:rsidRDefault="00000000" w:rsidRPr="00000000" w14:paraId="00000020">
      <w:pPr>
        <w:numPr>
          <w:ilvl w:val="0"/>
          <w:numId w:val="5"/>
        </w:numPr>
        <w:ind w:left="720" w:hanging="360"/>
        <w:rPr/>
      </w:pPr>
      <w:r w:rsidDel="00000000" w:rsidR="00000000" w:rsidRPr="00000000">
        <w:rPr>
          <w:b w:val="1"/>
          <w:rtl w:val="0"/>
        </w:rPr>
        <w:t xml:space="preserve">Gather Feedback</w:t>
      </w:r>
      <w:r w:rsidDel="00000000" w:rsidR="00000000" w:rsidRPr="00000000">
        <w:rPr>
          <w:rtl w:val="0"/>
        </w:rPr>
        <w:t xml:space="preserve">: Continuously solicit student input to refine and improve the teaching-learning process.</w:t>
      </w:r>
    </w:p>
    <w:p w:rsidR="00000000" w:rsidDel="00000000" w:rsidP="00000000" w:rsidRDefault="00000000" w:rsidRPr="00000000" w14:paraId="00000021">
      <w:pPr>
        <w:numPr>
          <w:ilvl w:val="0"/>
          <w:numId w:val="5"/>
        </w:numPr>
        <w:ind w:left="720" w:hanging="360"/>
        <w:rPr/>
      </w:pPr>
      <w:r w:rsidDel="00000000" w:rsidR="00000000" w:rsidRPr="00000000">
        <w:rPr>
          <w:b w:val="1"/>
          <w:rtl w:val="0"/>
        </w:rPr>
        <w:t xml:space="preserve">Collaborate</w:t>
      </w:r>
      <w:r w:rsidDel="00000000" w:rsidR="00000000" w:rsidRPr="00000000">
        <w:rPr>
          <w:rtl w:val="0"/>
        </w:rPr>
        <w:t xml:space="preserve">: Share experiences and strategies with colleagues for mutual learning and support in implementing flipped classroom practices.</w:t>
      </w:r>
    </w:p>
    <w:p w:rsidR="00000000" w:rsidDel="00000000" w:rsidP="00000000" w:rsidRDefault="00000000" w:rsidRPr="00000000" w14:paraId="00000022">
      <w:pPr>
        <w:rPr>
          <w:sz w:val="24"/>
          <w:szCs w:val="24"/>
        </w:rPr>
      </w:pPr>
      <w:r w:rsidDel="00000000" w:rsidR="00000000" w:rsidRPr="00000000">
        <w:rPr>
          <w:rtl w:val="0"/>
        </w:rPr>
        <w:t xml:space="preserve">Embracing the flipped classroom model involves navigating complexities but holds tremendous potential for enriching the educational experience. It challenges traditional roles and methods, requiring educators to adopt a thoughtful and flexible approach to maximize its effectiveness. The shift to a flipped classroom not only enhances learning outcomes but also prepares students for a future where self-directed learning and collaboration are key.</w:t>
      </w:r>
      <w:r w:rsidDel="00000000" w:rsidR="00000000" w:rsidRPr="00000000">
        <w:rPr>
          <w:sz w:val="24"/>
          <w:szCs w:val="24"/>
          <w:rtl w:val="0"/>
        </w:rPr>
        <w:t xml:space="preserve"> </w:t>
      </w:r>
    </w:p>
    <w:p w:rsidR="00000000" w:rsidDel="00000000" w:rsidP="00000000" w:rsidRDefault="00000000" w:rsidRPr="00000000" w14:paraId="00000023">
      <w:pPr>
        <w:rPr>
          <w:sz w:val="24"/>
          <w:szCs w:val="24"/>
        </w:rPr>
      </w:pPr>
      <w:r w:rsidDel="00000000" w:rsidR="00000000" w:rsidRPr="00000000">
        <w:rPr/>
        <w:drawing>
          <wp:inline distB="0" distT="0" distL="0" distR="0">
            <wp:extent cx="3899741" cy="2896506"/>
            <wp:effectExtent b="0" l="0" r="0" t="0"/>
            <wp:docPr id="226"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3899741" cy="2896506"/>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Useful links: </w:t>
        <w:br w:type="textWrapping"/>
      </w:r>
      <w:hyperlink r:id="rId10">
        <w:r w:rsidDel="00000000" w:rsidR="00000000" w:rsidRPr="00000000">
          <w:rPr>
            <w:color w:val="0563c1"/>
            <w:u w:val="single"/>
            <w:rtl w:val="0"/>
          </w:rPr>
          <w:t xml:space="preserve">https://itali.uq.edu.au/teaching-guidance/teaching-practices/designing-learning-activities</w:t>
        </w:r>
      </w:hyperlink>
      <w:r w:rsidDel="00000000" w:rsidR="00000000" w:rsidRPr="00000000">
        <w:rPr>
          <w:rtl w:val="0"/>
        </w:rPr>
        <w:t xml:space="preserve"> </w:t>
        <w:br w:type="textWrapping"/>
      </w:r>
      <w:hyperlink r:id="rId11">
        <w:r w:rsidDel="00000000" w:rsidR="00000000" w:rsidRPr="00000000">
          <w:rPr>
            <w:color w:val="0563c1"/>
            <w:u w:val="single"/>
            <w:rtl w:val="0"/>
          </w:rPr>
          <w:t xml:space="preserve">https://obl.ku.dk/theme/flipped-learning/</w:t>
        </w:r>
      </w:hyperlink>
      <w:r w:rsidDel="00000000" w:rsidR="00000000" w:rsidRPr="00000000">
        <w:rPr>
          <w:rtl w:val="0"/>
        </w:rPr>
        <w:t xml:space="preserve"> </w:t>
      </w:r>
    </w:p>
    <w:p w:rsidR="00000000" w:rsidDel="00000000" w:rsidP="00000000" w:rsidRDefault="00000000" w:rsidRPr="00000000" w14:paraId="00000025">
      <w:pPr>
        <w:pStyle w:val="Heading3"/>
        <w:rPr/>
      </w:pPr>
      <w:r w:rsidDel="00000000" w:rsidR="00000000" w:rsidRPr="00000000">
        <w:rPr>
          <w:rtl w:val="0"/>
        </w:rPr>
        <w:t xml:space="preserve">Evaluating the current teaching practice </w:t>
      </w:r>
    </w:p>
    <w:p w:rsidR="00000000" w:rsidDel="00000000" w:rsidP="00000000" w:rsidRDefault="00000000" w:rsidRPr="00000000" w14:paraId="00000026">
      <w:pPr>
        <w:rPr/>
      </w:pPr>
      <w:r w:rsidDel="00000000" w:rsidR="00000000" w:rsidRPr="00000000">
        <w:rPr>
          <w:rtl w:val="0"/>
        </w:rPr>
        <w:t xml:space="preserve">Transitioning to a flipped classroom model begins with a critical evaluation of current teaching practices. This assessment is key in understanding the effectiveness of present methods and pinpointing opportunities where the flipped model could be seamlessly integrated or significantly enhance learning.</w:t>
      </w:r>
    </w:p>
    <w:p w:rsidR="00000000" w:rsidDel="00000000" w:rsidP="00000000" w:rsidRDefault="00000000" w:rsidRPr="00000000" w14:paraId="00000027">
      <w:pPr>
        <w:rPr/>
      </w:pPr>
      <w:r w:rsidDel="00000000" w:rsidR="00000000" w:rsidRPr="00000000">
        <w:rPr>
          <w:rtl w:val="0"/>
        </w:rPr>
        <w:t xml:space="preserve">Key Considerations for Evaluation:</w:t>
      </w:r>
    </w:p>
    <w:p w:rsidR="00000000" w:rsidDel="00000000" w:rsidP="00000000" w:rsidRDefault="00000000" w:rsidRPr="00000000" w14:paraId="00000028">
      <w:pPr>
        <w:numPr>
          <w:ilvl w:val="0"/>
          <w:numId w:val="6"/>
        </w:numPr>
        <w:ind w:left="720" w:hanging="360"/>
        <w:rPr/>
      </w:pPr>
      <w:r w:rsidDel="00000000" w:rsidR="00000000" w:rsidRPr="00000000">
        <w:rPr>
          <w:b w:val="1"/>
          <w:rtl w:val="0"/>
        </w:rPr>
        <w:t xml:space="preserve">Student Engagement</w:t>
      </w:r>
      <w:r w:rsidDel="00000000" w:rsidR="00000000" w:rsidRPr="00000000">
        <w:rPr>
          <w:rtl w:val="0"/>
        </w:rPr>
        <w:t xml:space="preserve">: Evaluate the level of student involvement during traditional lectures. Are students actively participating and displaying signs of engagement, or are they passive recipients of information?</w:t>
      </w:r>
    </w:p>
    <w:p w:rsidR="00000000" w:rsidDel="00000000" w:rsidP="00000000" w:rsidRDefault="00000000" w:rsidRPr="00000000" w14:paraId="00000029">
      <w:pPr>
        <w:numPr>
          <w:ilvl w:val="0"/>
          <w:numId w:val="6"/>
        </w:numPr>
        <w:ind w:left="720" w:hanging="360"/>
        <w:rPr/>
      </w:pPr>
      <w:r w:rsidDel="00000000" w:rsidR="00000000" w:rsidRPr="00000000">
        <w:rPr>
          <w:b w:val="1"/>
          <w:rtl w:val="0"/>
        </w:rPr>
        <w:t xml:space="preserve">Content Delivery</w:t>
      </w:r>
      <w:r w:rsidDel="00000000" w:rsidR="00000000" w:rsidRPr="00000000">
        <w:rPr>
          <w:rtl w:val="0"/>
        </w:rPr>
        <w:t xml:space="preserve">: Assess the current method of delivering content. Does it facilitate effective learning, or is it primarily one-way communication?</w:t>
      </w:r>
    </w:p>
    <w:p w:rsidR="00000000" w:rsidDel="00000000" w:rsidP="00000000" w:rsidRDefault="00000000" w:rsidRPr="00000000" w14:paraId="0000002A">
      <w:pPr>
        <w:numPr>
          <w:ilvl w:val="0"/>
          <w:numId w:val="6"/>
        </w:numPr>
        <w:ind w:left="720" w:hanging="360"/>
        <w:rPr/>
      </w:pPr>
      <w:r w:rsidDel="00000000" w:rsidR="00000000" w:rsidRPr="00000000">
        <w:rPr>
          <w:b w:val="1"/>
          <w:rtl w:val="0"/>
        </w:rPr>
        <w:t xml:space="preserve">Accessibility</w:t>
      </w:r>
      <w:r w:rsidDel="00000000" w:rsidR="00000000" w:rsidRPr="00000000">
        <w:rPr>
          <w:rtl w:val="0"/>
        </w:rPr>
        <w:t xml:space="preserve">: Consider whether all students have equal access to the necessary resources for learning outside the classroom, such as technology and internet connectivity.</w:t>
      </w:r>
    </w:p>
    <w:p w:rsidR="00000000" w:rsidDel="00000000" w:rsidP="00000000" w:rsidRDefault="00000000" w:rsidRPr="00000000" w14:paraId="0000002B">
      <w:pPr>
        <w:numPr>
          <w:ilvl w:val="0"/>
          <w:numId w:val="6"/>
        </w:numPr>
        <w:ind w:left="720" w:hanging="360"/>
        <w:rPr/>
      </w:pPr>
      <w:r w:rsidDel="00000000" w:rsidR="00000000" w:rsidRPr="00000000">
        <w:rPr>
          <w:b w:val="1"/>
          <w:rtl w:val="0"/>
        </w:rPr>
        <w:t xml:space="preserve">Homework and Assignments</w:t>
      </w:r>
      <w:r w:rsidDel="00000000" w:rsidR="00000000" w:rsidRPr="00000000">
        <w:rPr>
          <w:rtl w:val="0"/>
        </w:rPr>
        <w:t xml:space="preserve">: Analyze if the current homework assignments are effectively reinforcing classroom learning. Could these assignments be adapted into in-class activities for enhanced collaboration and support?</w:t>
      </w:r>
    </w:p>
    <w:p w:rsidR="00000000" w:rsidDel="00000000" w:rsidP="00000000" w:rsidRDefault="00000000" w:rsidRPr="00000000" w14:paraId="0000002C">
      <w:pPr>
        <w:numPr>
          <w:ilvl w:val="0"/>
          <w:numId w:val="6"/>
        </w:numPr>
        <w:ind w:left="720" w:hanging="360"/>
        <w:rPr/>
      </w:pPr>
      <w:r w:rsidDel="00000000" w:rsidR="00000000" w:rsidRPr="00000000">
        <w:rPr>
          <w:b w:val="1"/>
          <w:rtl w:val="0"/>
        </w:rPr>
        <w:t xml:space="preserve">Assessment Effectiveness</w:t>
      </w:r>
      <w:r w:rsidDel="00000000" w:rsidR="00000000" w:rsidRPr="00000000">
        <w:rPr>
          <w:rtl w:val="0"/>
        </w:rPr>
        <w:t xml:space="preserve">: Reflect on how well current assessments capture student learning. Explore the potential for more formative, interactive assessment methods during class time.</w:t>
      </w:r>
    </w:p>
    <w:p w:rsidR="00000000" w:rsidDel="00000000" w:rsidP="00000000" w:rsidRDefault="00000000" w:rsidRPr="00000000" w14:paraId="0000002D">
      <w:pPr>
        <w:numPr>
          <w:ilvl w:val="0"/>
          <w:numId w:val="6"/>
        </w:numPr>
        <w:ind w:left="720" w:hanging="360"/>
        <w:rPr/>
      </w:pPr>
      <w:r w:rsidDel="00000000" w:rsidR="00000000" w:rsidRPr="00000000">
        <w:rPr>
          <w:b w:val="1"/>
          <w:rtl w:val="0"/>
        </w:rPr>
        <w:t xml:space="preserve">Teacher-Student Interaction</w:t>
      </w:r>
      <w:r w:rsidDel="00000000" w:rsidR="00000000" w:rsidRPr="00000000">
        <w:rPr>
          <w:rtl w:val="0"/>
        </w:rPr>
        <w:t xml:space="preserve">: Examine the nature of interactions between teachers and students. Is there sufficient support for individual learning needs or small group interactions?</w:t>
      </w:r>
    </w:p>
    <w:p w:rsidR="00000000" w:rsidDel="00000000" w:rsidP="00000000" w:rsidRDefault="00000000" w:rsidRPr="00000000" w14:paraId="0000002E">
      <w:pPr>
        <w:numPr>
          <w:ilvl w:val="0"/>
          <w:numId w:val="6"/>
        </w:numPr>
        <w:ind w:left="720" w:hanging="360"/>
        <w:rPr/>
      </w:pPr>
      <w:r w:rsidDel="00000000" w:rsidR="00000000" w:rsidRPr="00000000">
        <w:rPr>
          <w:b w:val="1"/>
          <w:rtl w:val="0"/>
        </w:rPr>
        <w:t xml:space="preserve">Technology Integration</w:t>
      </w:r>
      <w:r w:rsidDel="00000000" w:rsidR="00000000" w:rsidRPr="00000000">
        <w:rPr>
          <w:rtl w:val="0"/>
        </w:rPr>
        <w:t xml:space="preserve">: Review the use of technology in current teaching practices. Is there scope to enhance the use of digital tools to support a flipped learning approach? </w:t>
      </w:r>
    </w:p>
    <w:p w:rsidR="00000000" w:rsidDel="00000000" w:rsidP="00000000" w:rsidRDefault="00000000" w:rsidRPr="00000000" w14:paraId="0000002F">
      <w:pPr>
        <w:rPr/>
      </w:pPr>
      <w:r w:rsidDel="00000000" w:rsidR="00000000" w:rsidRPr="00000000">
        <w:rPr>
          <w:rtl w:val="0"/>
        </w:rPr>
        <w:t xml:space="preserve">Steps to Evaluate:</w:t>
      </w:r>
    </w:p>
    <w:p w:rsidR="00000000" w:rsidDel="00000000" w:rsidP="00000000" w:rsidRDefault="00000000" w:rsidRPr="00000000" w14:paraId="00000030">
      <w:pPr>
        <w:numPr>
          <w:ilvl w:val="0"/>
          <w:numId w:val="7"/>
        </w:numPr>
        <w:ind w:left="720" w:hanging="360"/>
        <w:rPr/>
      </w:pPr>
      <w:r w:rsidDel="00000000" w:rsidR="00000000" w:rsidRPr="00000000">
        <w:rPr>
          <w:rtl w:val="0"/>
        </w:rPr>
        <w:t xml:space="preserve">Conduct </w:t>
      </w:r>
      <w:hyperlink r:id="rId12">
        <w:r w:rsidDel="00000000" w:rsidR="00000000" w:rsidRPr="00000000">
          <w:rPr>
            <w:color w:val="0563c1"/>
            <w:u w:val="single"/>
            <w:rtl w:val="0"/>
          </w:rPr>
          <w:t xml:space="preserve">surveys or interviews</w:t>
        </w:r>
      </w:hyperlink>
      <w:r w:rsidDel="00000000" w:rsidR="00000000" w:rsidRPr="00000000">
        <w:rPr>
          <w:rtl w:val="0"/>
        </w:rPr>
        <w:t xml:space="preserve"> with students to gather their perspectives on current teaching methods.</w:t>
      </w:r>
    </w:p>
    <w:p w:rsidR="00000000" w:rsidDel="00000000" w:rsidP="00000000" w:rsidRDefault="00000000" w:rsidRPr="00000000" w14:paraId="00000031">
      <w:pPr>
        <w:numPr>
          <w:ilvl w:val="0"/>
          <w:numId w:val="7"/>
        </w:numPr>
        <w:ind w:left="720" w:hanging="360"/>
        <w:rPr/>
      </w:pPr>
      <w:r w:rsidDel="00000000" w:rsidR="00000000" w:rsidRPr="00000000">
        <w:rPr>
          <w:rtl w:val="0"/>
        </w:rPr>
        <w:t xml:space="preserve">Review past assessment results to identify trends in student performance.</w:t>
      </w:r>
    </w:p>
    <w:p w:rsidR="00000000" w:rsidDel="00000000" w:rsidP="00000000" w:rsidRDefault="00000000" w:rsidRPr="00000000" w14:paraId="00000032">
      <w:pPr>
        <w:numPr>
          <w:ilvl w:val="0"/>
          <w:numId w:val="7"/>
        </w:numPr>
        <w:ind w:left="720" w:hanging="360"/>
        <w:rPr/>
      </w:pPr>
      <w:r w:rsidDel="00000000" w:rsidR="00000000" w:rsidRPr="00000000">
        <w:rPr>
          <w:rtl w:val="0"/>
        </w:rPr>
        <w:t xml:space="preserve">Reflect on classroom dynamics, particularly the balance between lecturing and interactive activities.</w:t>
      </w:r>
    </w:p>
    <w:p w:rsidR="00000000" w:rsidDel="00000000" w:rsidP="00000000" w:rsidRDefault="00000000" w:rsidRPr="00000000" w14:paraId="00000033">
      <w:pPr>
        <w:numPr>
          <w:ilvl w:val="0"/>
          <w:numId w:val="7"/>
        </w:numPr>
        <w:ind w:left="720" w:hanging="360"/>
        <w:rPr/>
      </w:pPr>
      <w:r w:rsidDel="00000000" w:rsidR="00000000" w:rsidRPr="00000000">
        <w:rPr>
          <w:rtl w:val="0"/>
        </w:rPr>
        <w:t xml:space="preserve">Analyze the existing use of technology in teaching and learning processes.</w:t>
      </w:r>
    </w:p>
    <w:p w:rsidR="00000000" w:rsidDel="00000000" w:rsidP="00000000" w:rsidRDefault="00000000" w:rsidRPr="00000000" w14:paraId="00000034">
      <w:pPr>
        <w:rPr/>
      </w:pPr>
      <w:r w:rsidDel="00000000" w:rsidR="00000000" w:rsidRPr="00000000">
        <w:rPr>
          <w:rtl w:val="0"/>
        </w:rPr>
        <w:t xml:space="preserve">Implementing Change Based on Evaluation:</w:t>
      </w:r>
    </w:p>
    <w:p w:rsidR="00000000" w:rsidDel="00000000" w:rsidP="00000000" w:rsidRDefault="00000000" w:rsidRPr="00000000" w14:paraId="00000035">
      <w:pPr>
        <w:numPr>
          <w:ilvl w:val="0"/>
          <w:numId w:val="1"/>
        </w:numPr>
        <w:ind w:left="720" w:hanging="360"/>
        <w:rPr/>
      </w:pPr>
      <w:r w:rsidDel="00000000" w:rsidR="00000000" w:rsidRPr="00000000">
        <w:rPr>
          <w:rtl w:val="0"/>
        </w:rPr>
        <w:t xml:space="preserve">Develop a plan addressing identified areas needing improvement.</w:t>
      </w:r>
    </w:p>
    <w:p w:rsidR="00000000" w:rsidDel="00000000" w:rsidP="00000000" w:rsidRDefault="00000000" w:rsidRPr="00000000" w14:paraId="00000036">
      <w:pPr>
        <w:numPr>
          <w:ilvl w:val="0"/>
          <w:numId w:val="1"/>
        </w:numPr>
        <w:ind w:left="720" w:hanging="360"/>
        <w:rPr/>
      </w:pPr>
      <w:r w:rsidDel="00000000" w:rsidR="00000000" w:rsidRPr="00000000">
        <w:rPr>
          <w:rtl w:val="0"/>
        </w:rPr>
        <w:t xml:space="preserve">Consider pilot initiatives, integrating elements of the flipped classroom in specific lessons.</w:t>
      </w:r>
    </w:p>
    <w:p w:rsidR="00000000" w:rsidDel="00000000" w:rsidP="00000000" w:rsidRDefault="00000000" w:rsidRPr="00000000" w14:paraId="00000037">
      <w:pPr>
        <w:numPr>
          <w:ilvl w:val="0"/>
          <w:numId w:val="1"/>
        </w:numPr>
        <w:ind w:left="720" w:hanging="360"/>
        <w:rPr>
          <w:b w:val="1"/>
        </w:rPr>
      </w:pPr>
      <w:r w:rsidDel="00000000" w:rsidR="00000000" w:rsidRPr="00000000">
        <w:rPr>
          <w:rtl w:val="0"/>
        </w:rPr>
        <w:t xml:space="preserve">Regularly seek feedback from students and colleagues to continuously refine the approach.</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Conducting a thorough evaluation of current teaching practices is crucial for a successful transition to the flipped classroom model. It provides insights into how this innovative approach can be tailored to meet the unique needs of each educational setting, ultimately leading to a more dynamic and responsive learning environment.</w:t>
      </w:r>
    </w:p>
    <w:p w:rsidR="00000000" w:rsidDel="00000000" w:rsidP="00000000" w:rsidRDefault="00000000" w:rsidRPr="00000000" w14:paraId="00000039">
      <w:pPr>
        <w:pStyle w:val="Heading3"/>
        <w:rPr/>
      </w:pPr>
      <w:r w:rsidDel="00000000" w:rsidR="00000000" w:rsidRPr="00000000">
        <w:rPr>
          <w:rtl w:val="0"/>
        </w:rPr>
        <w:t xml:space="preserve">Pre-Class Preparation</w:t>
      </w:r>
    </w:p>
    <w:p w:rsidR="00000000" w:rsidDel="00000000" w:rsidP="00000000" w:rsidRDefault="00000000" w:rsidRPr="00000000" w14:paraId="0000003A">
      <w:pPr>
        <w:rPr/>
      </w:pPr>
      <w:r w:rsidDel="00000000" w:rsidR="00000000" w:rsidRPr="00000000">
        <w:rPr>
          <w:rtl w:val="0"/>
        </w:rPr>
        <w:t xml:space="preserve">Pre-class preparation is a cornerstone of the flipped classroom model. It sets the stage for active, in-depth learning during class time. This preparation phase involves students engaging with the lesson's fundamental concepts at their own pace outside of the classroom, creating a foundation for more interactive and advanced learning during subsequent in-class sessions.</w:t>
      </w:r>
    </w:p>
    <w:p w:rsidR="00000000" w:rsidDel="00000000" w:rsidP="00000000" w:rsidRDefault="00000000" w:rsidRPr="00000000" w14:paraId="0000003B">
      <w:pPr>
        <w:rPr/>
      </w:pPr>
      <w:r w:rsidDel="00000000" w:rsidR="00000000" w:rsidRPr="00000000">
        <w:rPr>
          <w:rtl w:val="0"/>
        </w:rPr>
        <w:t xml:space="preserve">Key Elements</w:t>
      </w:r>
    </w:p>
    <w:p w:rsidR="00000000" w:rsidDel="00000000" w:rsidP="00000000" w:rsidRDefault="00000000" w:rsidRPr="00000000" w14:paraId="0000003C">
      <w:pPr>
        <w:numPr>
          <w:ilvl w:val="0"/>
          <w:numId w:val="2"/>
        </w:numPr>
        <w:ind w:left="720" w:hanging="360"/>
        <w:rPr/>
      </w:pPr>
      <w:r w:rsidDel="00000000" w:rsidR="00000000" w:rsidRPr="00000000">
        <w:rPr>
          <w:b w:val="1"/>
          <w:rtl w:val="0"/>
        </w:rPr>
        <w:t xml:space="preserve">Content Curation</w:t>
      </w:r>
      <w:r w:rsidDel="00000000" w:rsidR="00000000" w:rsidRPr="00000000">
        <w:rPr>
          <w:rtl w:val="0"/>
        </w:rPr>
        <w:t xml:space="preserve">: Provide accessible, high-quality learning materials such as video lectures, articles, and podcasts. These resources should cover the essential concepts of the upcoming lesson comprehensively and engagingly.</w:t>
      </w:r>
    </w:p>
    <w:p w:rsidR="00000000" w:rsidDel="00000000" w:rsidP="00000000" w:rsidRDefault="00000000" w:rsidRPr="00000000" w14:paraId="0000003D">
      <w:pPr>
        <w:numPr>
          <w:ilvl w:val="0"/>
          <w:numId w:val="2"/>
        </w:numPr>
        <w:ind w:left="720" w:hanging="360"/>
        <w:rPr/>
      </w:pPr>
      <w:r w:rsidDel="00000000" w:rsidR="00000000" w:rsidRPr="00000000">
        <w:rPr>
          <w:b w:val="1"/>
          <w:rtl w:val="0"/>
        </w:rPr>
        <w:t xml:space="preserve">Guidance for Preparation</w:t>
      </w:r>
      <w:r w:rsidDel="00000000" w:rsidR="00000000" w:rsidRPr="00000000">
        <w:rPr>
          <w:rtl w:val="0"/>
        </w:rPr>
        <w:t xml:space="preserve">: Offer explicit instructions on what students should focus on during their preparation. Highlight key questions, topics, and objectives to guide their study and ensure they are concentrating on the most crucial aspects of the material.</w:t>
      </w:r>
    </w:p>
    <w:p w:rsidR="00000000" w:rsidDel="00000000" w:rsidP="00000000" w:rsidRDefault="00000000" w:rsidRPr="00000000" w14:paraId="0000003E">
      <w:pPr>
        <w:numPr>
          <w:ilvl w:val="0"/>
          <w:numId w:val="2"/>
        </w:numPr>
        <w:ind w:left="720" w:hanging="360"/>
        <w:rPr/>
      </w:pPr>
      <w:r w:rsidDel="00000000" w:rsidR="00000000" w:rsidRPr="00000000">
        <w:rPr>
          <w:b w:val="1"/>
          <w:rtl w:val="0"/>
        </w:rPr>
        <w:t xml:space="preserve">Engagement Strategies</w:t>
      </w:r>
      <w:r w:rsidDel="00000000" w:rsidR="00000000" w:rsidRPr="00000000">
        <w:rPr>
          <w:rtl w:val="0"/>
        </w:rPr>
        <w:t xml:space="preserve">: Design pre-class activities that encourage active engagement with the material. Include reflective questions, quizzes, or interactive tasks that students can complete online, fostering a proactive approach to learning.</w:t>
      </w:r>
    </w:p>
    <w:p w:rsidR="00000000" w:rsidDel="00000000" w:rsidP="00000000" w:rsidRDefault="00000000" w:rsidRPr="00000000" w14:paraId="0000003F">
      <w:pPr>
        <w:numPr>
          <w:ilvl w:val="0"/>
          <w:numId w:val="2"/>
        </w:numPr>
        <w:ind w:left="720" w:hanging="360"/>
        <w:rPr/>
      </w:pPr>
      <w:r w:rsidDel="00000000" w:rsidR="00000000" w:rsidRPr="00000000">
        <w:rPr>
          <w:b w:val="1"/>
          <w:rtl w:val="0"/>
        </w:rPr>
        <w:t xml:space="preserve">Ensuring Accessibility</w:t>
      </w:r>
      <w:r w:rsidDel="00000000" w:rsidR="00000000" w:rsidRPr="00000000">
        <w:rPr>
          <w:rtl w:val="0"/>
        </w:rPr>
        <w:t xml:space="preserve">: Make sure all pre-class materials are accessible to every student, considering diverse needs and varying levels of technology access.</w:t>
      </w:r>
    </w:p>
    <w:p w:rsidR="00000000" w:rsidDel="00000000" w:rsidP="00000000" w:rsidRDefault="00000000" w:rsidRPr="00000000" w14:paraId="00000040">
      <w:pPr>
        <w:numPr>
          <w:ilvl w:val="0"/>
          <w:numId w:val="2"/>
        </w:numPr>
        <w:ind w:left="720" w:hanging="360"/>
        <w:rPr/>
      </w:pPr>
      <w:r w:rsidDel="00000000" w:rsidR="00000000" w:rsidRPr="00000000">
        <w:rPr>
          <w:b w:val="1"/>
          <w:rtl w:val="0"/>
        </w:rPr>
        <w:t xml:space="preserve">Feedback Mechanisms</w:t>
      </w:r>
      <w:r w:rsidDel="00000000" w:rsidR="00000000" w:rsidRPr="00000000">
        <w:rPr>
          <w:rtl w:val="0"/>
        </w:rPr>
        <w:t xml:space="preserve">: Establish channels for students to ask questions or voice concerns about the pre-class materials. Virtual office hours, Q&amp;A boards, or dedicated forums can be effective platforms for this purpose.</w:t>
      </w:r>
    </w:p>
    <w:p w:rsidR="00000000" w:rsidDel="00000000" w:rsidP="00000000" w:rsidRDefault="00000000" w:rsidRPr="00000000" w14:paraId="00000041">
      <w:pPr>
        <w:rPr/>
      </w:pPr>
      <w:r w:rsidDel="00000000" w:rsidR="00000000" w:rsidRPr="00000000">
        <w:rPr/>
        <w:drawing>
          <wp:inline distB="0" distT="0" distL="0" distR="0">
            <wp:extent cx="5731510" cy="2078990"/>
            <wp:effectExtent b="0" l="0" r="0" t="0"/>
            <wp:docPr id="225" name="image8.png"/>
            <a:graphic>
              <a:graphicData uri="http://schemas.openxmlformats.org/drawingml/2006/picture">
                <pic:pic>
                  <pic:nvPicPr>
                    <pic:cNvPr id="0" name="image8.png"/>
                    <pic:cNvPicPr preferRelativeResize="0"/>
                  </pic:nvPicPr>
                  <pic:blipFill>
                    <a:blip r:embed="rId13"/>
                    <a:srcRect b="0" l="0" r="0" t="0"/>
                    <a:stretch>
                      <a:fillRect/>
                    </a:stretch>
                  </pic:blipFill>
                  <pic:spPr>
                    <a:xfrm>
                      <a:off x="0" y="0"/>
                      <a:ext cx="5731510" cy="2078990"/>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rPr/>
      </w:pPr>
      <w:r w:rsidDel="00000000" w:rsidR="00000000" w:rsidRPr="00000000">
        <w:rPr/>
        <w:drawing>
          <wp:inline distB="0" distT="0" distL="0" distR="0">
            <wp:extent cx="5731510" cy="1557020"/>
            <wp:effectExtent b="0" l="0" r="0" t="0"/>
            <wp:docPr id="228"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5731510" cy="1557020"/>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Effective pre-class preparation in a flipped classroom not only equips students with foundational knowledge but also primes them for a richer, more </w:t>
      </w:r>
      <w:hyperlink r:id="rId15">
        <w:r w:rsidDel="00000000" w:rsidR="00000000" w:rsidRPr="00000000">
          <w:rPr>
            <w:color w:val="0563c1"/>
            <w:u w:val="single"/>
            <w:rtl w:val="0"/>
          </w:rPr>
          <w:t xml:space="preserve">interactive</w:t>
        </w:r>
      </w:hyperlink>
      <w:r w:rsidDel="00000000" w:rsidR="00000000" w:rsidRPr="00000000">
        <w:rPr>
          <w:rtl w:val="0"/>
        </w:rPr>
        <w:t xml:space="preserve"> in-class experience. It’s a critical phase that fosters self-directed learning and sets the stage for active engagement and deeper exploration in the classroom.</w:t>
      </w:r>
    </w:p>
    <w:p w:rsidR="00000000" w:rsidDel="00000000" w:rsidP="00000000" w:rsidRDefault="00000000" w:rsidRPr="00000000" w14:paraId="00000044">
      <w:pPr>
        <w:pStyle w:val="Heading3"/>
        <w:rPr/>
      </w:pPr>
      <w:r w:rsidDel="00000000" w:rsidR="00000000" w:rsidRPr="00000000">
        <w:rPr>
          <w:rtl w:val="0"/>
        </w:rPr>
        <w:t xml:space="preserve">Ice Breakers and Energizers</w:t>
      </w:r>
    </w:p>
    <w:p w:rsidR="00000000" w:rsidDel="00000000" w:rsidP="00000000" w:rsidRDefault="00000000" w:rsidRPr="00000000" w14:paraId="00000045">
      <w:pPr>
        <w:rPr/>
      </w:pPr>
      <w:r w:rsidDel="00000000" w:rsidR="00000000" w:rsidRPr="00000000">
        <w:rPr>
          <w:rtl w:val="0"/>
        </w:rPr>
        <w:t xml:space="preserve">In a flipped classroom, where in-class time is devoted to interactive and collaborative learning, starting the session with ice breakers and incorporating energizers can significantly enhance student engagement and participation. These activities are essential tools for creating a comfortable and conducive learning atmosphere, especially when students are expected to actively contribute and collaborate.</w:t>
      </w:r>
    </w:p>
    <w:p w:rsidR="00000000" w:rsidDel="00000000" w:rsidP="00000000" w:rsidRDefault="00000000" w:rsidRPr="00000000" w14:paraId="00000046">
      <w:pPr>
        <w:rPr/>
      </w:pPr>
      <w:r w:rsidDel="00000000" w:rsidR="00000000" w:rsidRPr="00000000">
        <w:rPr>
          <w:rtl w:val="0"/>
        </w:rPr>
        <w:t xml:space="preserve">Ice breakers serve the purpose of fostering connections and comfort among participants in group settings, such as classrooms. They facilitate introductions and help individuals feel at ease with one another, thereby promoting a sense of camaraderie and collaboration.</w:t>
      </w:r>
    </w:p>
    <w:p w:rsidR="00000000" w:rsidDel="00000000" w:rsidP="00000000" w:rsidRDefault="00000000" w:rsidRPr="00000000" w14:paraId="00000047">
      <w:pPr>
        <w:rPr/>
      </w:pPr>
      <w:r w:rsidDel="00000000" w:rsidR="00000000" w:rsidRPr="00000000">
        <w:rPr>
          <w:rtl w:val="0"/>
        </w:rPr>
        <w:t xml:space="preserve">Examples of ice breakers include activities like "Two Truths and a Lie," where participants share personal information for others to guess, and "Quickfire Questions," which prompt rapid responses to encourage quick thinking.</w:t>
      </w:r>
    </w:p>
    <w:p w:rsidR="00000000" w:rsidDel="00000000" w:rsidP="00000000" w:rsidRDefault="00000000" w:rsidRPr="00000000" w14:paraId="00000048">
      <w:pPr>
        <w:rPr/>
      </w:pPr>
      <w:r w:rsidDel="00000000" w:rsidR="00000000" w:rsidRPr="00000000">
        <w:rPr>
          <w:rtl w:val="0"/>
        </w:rPr>
        <w:t xml:space="preserve">On the other hand, energizers aim to boost energy levels and shift mood and mindset, particularly useful during long sessions or when tackling complex topics. These activities help rejuvenate students and make the learning process more enjoyable by breaking monotony.</w:t>
      </w:r>
    </w:p>
    <w:p w:rsidR="00000000" w:rsidDel="00000000" w:rsidP="00000000" w:rsidRDefault="00000000" w:rsidRPr="00000000" w14:paraId="00000049">
      <w:pPr>
        <w:rPr/>
      </w:pPr>
      <w:r w:rsidDel="00000000" w:rsidR="00000000" w:rsidRPr="00000000">
        <w:rPr>
          <w:rtl w:val="0"/>
        </w:rPr>
        <w:t xml:space="preserve">Examples of energizers include "</w:t>
      </w:r>
      <w:hyperlink r:id="rId16">
        <w:r w:rsidDel="00000000" w:rsidR="00000000" w:rsidRPr="00000000">
          <w:rPr>
            <w:color w:val="0563c1"/>
            <w:u w:val="single"/>
            <w:rtl w:val="0"/>
          </w:rPr>
          <w:t xml:space="preserve">Stretch Breaks</w:t>
        </w:r>
      </w:hyperlink>
      <w:r w:rsidDel="00000000" w:rsidR="00000000" w:rsidRPr="00000000">
        <w:rPr>
          <w:rtl w:val="0"/>
        </w:rPr>
        <w:t xml:space="preserve">," which involve quick guided stretches to refresh students physically and mentally, and "Quick Games," short and fun activities that may incorporate light physical movement or mental challenges.</w:t>
      </w:r>
    </w:p>
    <w:p w:rsidR="00000000" w:rsidDel="00000000" w:rsidP="00000000" w:rsidRDefault="00000000" w:rsidRPr="00000000" w14:paraId="0000004A">
      <w:pPr>
        <w:rPr/>
      </w:pPr>
      <w:r w:rsidDel="00000000" w:rsidR="00000000" w:rsidRPr="00000000">
        <w:rPr>
          <w:rtl w:val="0"/>
        </w:rPr>
        <w:t xml:space="preserve">When implementing </w:t>
      </w:r>
      <w:hyperlink r:id="rId17">
        <w:r w:rsidDel="00000000" w:rsidR="00000000" w:rsidRPr="00000000">
          <w:rPr>
            <w:color w:val="0563c1"/>
            <w:u w:val="single"/>
            <w:rtl w:val="0"/>
          </w:rPr>
          <w:t xml:space="preserve">ice breakers and energizers</w:t>
        </w:r>
      </w:hyperlink>
      <w:r w:rsidDel="00000000" w:rsidR="00000000" w:rsidRPr="00000000">
        <w:rPr>
          <w:rtl w:val="0"/>
        </w:rPr>
        <w:t xml:space="preserve">, it's essential to tailor activities to the audience's age, background, and dynamics. Keeping activities simple ensures they are easy to understand and participate in, while being inclusive involves considering the physical and emotional comfort of all students when selecting activities. </w:t>
      </w:r>
    </w:p>
    <w:p w:rsidR="00000000" w:rsidDel="00000000" w:rsidP="00000000" w:rsidRDefault="00000000" w:rsidRPr="00000000" w14:paraId="0000004B">
      <w:pPr>
        <w:rPr/>
      </w:pPr>
      <w:r w:rsidDel="00000000" w:rsidR="00000000" w:rsidRPr="00000000">
        <w:rPr>
          <w:rtl w:val="0"/>
        </w:rPr>
        <w:t xml:space="preserve">Ice breakers and energizers are not mere fillers; they play a crucial role in a flipped classroom by setting a positive tone and fostering an environment conducive to active learning. When executed thoughtfully, they can significantly enhance the effectiveness of the learning experience, making it more engaging and enjoyable for students.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ind w:left="360" w:firstLine="0"/>
        <w:rPr/>
      </w:pPr>
      <w:r w:rsidDel="00000000" w:rsidR="00000000" w:rsidRPr="00000000">
        <w:rPr/>
        <w:drawing>
          <wp:inline distB="0" distT="0" distL="0" distR="0">
            <wp:extent cx="5731510" cy="6104255"/>
            <wp:effectExtent b="0" l="0" r="0" t="0"/>
            <wp:docPr id="227" name="image2.png"/>
            <a:graphic>
              <a:graphicData uri="http://schemas.openxmlformats.org/drawingml/2006/picture">
                <pic:pic>
                  <pic:nvPicPr>
                    <pic:cNvPr id="0" name="image2.png"/>
                    <pic:cNvPicPr preferRelativeResize="0"/>
                  </pic:nvPicPr>
                  <pic:blipFill>
                    <a:blip r:embed="rId18"/>
                    <a:srcRect b="0" l="0" r="0" t="0"/>
                    <a:stretch>
                      <a:fillRect/>
                    </a:stretch>
                  </pic:blipFill>
                  <pic:spPr>
                    <a:xfrm>
                      <a:off x="0" y="0"/>
                      <a:ext cx="5731510" cy="6104255"/>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Style w:val="Heading3"/>
        <w:rPr/>
      </w:pPr>
      <w:r w:rsidDel="00000000" w:rsidR="00000000" w:rsidRPr="00000000">
        <w:rPr>
          <w:rtl w:val="0"/>
        </w:rPr>
        <w:t xml:space="preserve">Addressing student self-regulation and engagement in the flipped classroom </w:t>
      </w:r>
    </w:p>
    <w:p w:rsidR="00000000" w:rsidDel="00000000" w:rsidP="00000000" w:rsidRDefault="00000000" w:rsidRPr="00000000" w14:paraId="00000050">
      <w:pPr>
        <w:rPr/>
      </w:pPr>
      <w:r w:rsidDel="00000000" w:rsidR="00000000" w:rsidRPr="00000000">
        <w:rPr>
          <w:rtl w:val="0"/>
        </w:rPr>
        <w:t xml:space="preserve">In the flipped classroom model, where students are expected to actively participate in their own learning, the ability to self-regulate and stay engaged is crucial. This environment demands that students effectively manage their learning processes.</w:t>
      </w:r>
    </w:p>
    <w:p w:rsidR="00000000" w:rsidDel="00000000" w:rsidP="00000000" w:rsidRDefault="00000000" w:rsidRPr="00000000" w14:paraId="00000051">
      <w:pPr>
        <w:rPr/>
      </w:pPr>
      <w:r w:rsidDel="00000000" w:rsidR="00000000" w:rsidRPr="00000000">
        <w:rPr>
          <w:rtl w:val="0"/>
        </w:rPr>
        <w:t xml:space="preserve">Students face a myriad of challenges that can make staying on track feel like navigating a maze without a map. From battling distractions to managing time effectively, the journey can often seem daunting. However, amidst these challenges lie opportunities for growth and empowerment.</w:t>
      </w:r>
    </w:p>
    <w:p w:rsidR="00000000" w:rsidDel="00000000" w:rsidP="00000000" w:rsidRDefault="00000000" w:rsidRPr="00000000" w14:paraId="00000052">
      <w:pPr>
        <w:rPr/>
      </w:pPr>
      <w:r w:rsidDel="00000000" w:rsidR="00000000" w:rsidRPr="00000000">
        <w:rPr>
          <w:rtl w:val="0"/>
        </w:rPr>
        <w:t xml:space="preserve">To conquer these obstacles, students must first understand the importance of </w:t>
      </w:r>
      <w:r w:rsidDel="00000000" w:rsidR="00000000" w:rsidRPr="00000000">
        <w:rPr>
          <w:b w:val="1"/>
          <w:rtl w:val="0"/>
        </w:rPr>
        <w:t xml:space="preserve">setting clear expectations</w:t>
      </w:r>
      <w:r w:rsidDel="00000000" w:rsidR="00000000" w:rsidRPr="00000000">
        <w:rPr>
          <w:rtl w:val="0"/>
        </w:rPr>
        <w:t xml:space="preserve"> for themselves. By establishing </w:t>
      </w:r>
      <w:r w:rsidDel="00000000" w:rsidR="00000000" w:rsidRPr="00000000">
        <w:rPr>
          <w:b w:val="1"/>
          <w:rtl w:val="0"/>
        </w:rPr>
        <w:t xml:space="preserve">goals</w:t>
      </w:r>
      <w:r w:rsidDel="00000000" w:rsidR="00000000" w:rsidRPr="00000000">
        <w:rPr>
          <w:rtl w:val="0"/>
        </w:rPr>
        <w:t xml:space="preserve"> and </w:t>
      </w:r>
      <w:r w:rsidDel="00000000" w:rsidR="00000000" w:rsidRPr="00000000">
        <w:rPr>
          <w:b w:val="1"/>
          <w:rtl w:val="0"/>
        </w:rPr>
        <w:t xml:space="preserve">deadlines</w:t>
      </w:r>
      <w:r w:rsidDel="00000000" w:rsidR="00000000" w:rsidRPr="00000000">
        <w:rPr>
          <w:rtl w:val="0"/>
        </w:rPr>
        <w:t xml:space="preserve">, they can create a roadmap for success and hold themselves accountable for their progress. Additionally, utilizing </w:t>
      </w:r>
      <w:r w:rsidDel="00000000" w:rsidR="00000000" w:rsidRPr="00000000">
        <w:rPr>
          <w:b w:val="1"/>
          <w:rtl w:val="0"/>
        </w:rPr>
        <w:t xml:space="preserve">organizational tools</w:t>
      </w:r>
      <w:r w:rsidDel="00000000" w:rsidR="00000000" w:rsidRPr="00000000">
        <w:rPr>
          <w:rtl w:val="0"/>
        </w:rPr>
        <w:t xml:space="preserve"> such as calendars and planners can help students manage their time more efficiently, allowing them to stay focused and productive.</w:t>
      </w:r>
    </w:p>
    <w:p w:rsidR="00000000" w:rsidDel="00000000" w:rsidP="00000000" w:rsidRDefault="00000000" w:rsidRPr="00000000" w14:paraId="00000053">
      <w:pPr>
        <w:rPr/>
      </w:pPr>
      <w:r w:rsidDel="00000000" w:rsidR="00000000" w:rsidRPr="00000000">
        <w:rPr>
          <w:rtl w:val="0"/>
        </w:rPr>
        <w:t xml:space="preserve">But self-regulation is not just about managing time; it's also about staying motivated and engaged in the learning process. To foster this, educators can incorporate interactive and hands-on activities into their teaching methods, providing students with opportunities to actively engage with the material and apply it to real-world situations. By making learning relevant and exciting, educators can help students stay invested in their studies and motivated to succeed.</w:t>
      </w:r>
    </w:p>
    <w:p w:rsidR="00000000" w:rsidDel="00000000" w:rsidP="00000000" w:rsidRDefault="00000000" w:rsidRPr="00000000" w14:paraId="00000054">
      <w:pPr>
        <w:rPr/>
      </w:pPr>
      <w:r w:rsidDel="00000000" w:rsidR="00000000" w:rsidRPr="00000000">
        <w:rPr>
          <w:rtl w:val="0"/>
        </w:rPr>
        <w:t xml:space="preserve">Furthermore, fostering a supportive learning environment is essential for promoting self-regulation. Encouraging </w:t>
      </w:r>
      <w:r w:rsidDel="00000000" w:rsidR="00000000" w:rsidRPr="00000000">
        <w:rPr>
          <w:b w:val="1"/>
          <w:rtl w:val="0"/>
        </w:rPr>
        <w:t xml:space="preserve">peer collaboration</w:t>
      </w:r>
      <w:r w:rsidDel="00000000" w:rsidR="00000000" w:rsidRPr="00000000">
        <w:rPr>
          <w:rtl w:val="0"/>
        </w:rPr>
        <w:t xml:space="preserve"> and </w:t>
      </w:r>
      <w:r w:rsidDel="00000000" w:rsidR="00000000" w:rsidRPr="00000000">
        <w:rPr>
          <w:b w:val="1"/>
          <w:rtl w:val="0"/>
        </w:rPr>
        <w:t xml:space="preserve">providing regular feedback</w:t>
      </w:r>
      <w:r w:rsidDel="00000000" w:rsidR="00000000" w:rsidRPr="00000000">
        <w:rPr>
          <w:rtl w:val="0"/>
        </w:rPr>
        <w:t xml:space="preserve"> can help students feel more connected to their studies and accountable to their peers. Additionally, offering </w:t>
      </w:r>
      <w:r w:rsidDel="00000000" w:rsidR="00000000" w:rsidRPr="00000000">
        <w:rPr>
          <w:b w:val="1"/>
          <w:rtl w:val="0"/>
        </w:rPr>
        <w:t xml:space="preserve">guidance </w:t>
      </w:r>
      <w:r w:rsidDel="00000000" w:rsidR="00000000" w:rsidRPr="00000000">
        <w:rPr>
          <w:rtl w:val="0"/>
        </w:rPr>
        <w:t xml:space="preserve">and </w:t>
      </w:r>
      <w:r w:rsidDel="00000000" w:rsidR="00000000" w:rsidRPr="00000000">
        <w:rPr>
          <w:b w:val="1"/>
          <w:rtl w:val="0"/>
        </w:rPr>
        <w:t xml:space="preserve">support</w:t>
      </w:r>
      <w:r w:rsidDel="00000000" w:rsidR="00000000" w:rsidRPr="00000000">
        <w:rPr>
          <w:rtl w:val="0"/>
        </w:rPr>
        <w:t xml:space="preserve"> when needed can help students overcome challenges and stay on track towards their goals.</w:t>
      </w:r>
    </w:p>
    <w:p w:rsidR="00000000" w:rsidDel="00000000" w:rsidP="00000000" w:rsidRDefault="00000000" w:rsidRPr="00000000" w14:paraId="00000055">
      <w:pPr>
        <w:rPr/>
      </w:pPr>
      <w:r w:rsidDel="00000000" w:rsidR="00000000" w:rsidRPr="00000000">
        <w:rPr>
          <w:rtl w:val="0"/>
        </w:rPr>
        <w:t xml:space="preserve">Moreover, implementing </w:t>
      </w:r>
      <w:r w:rsidDel="00000000" w:rsidR="00000000" w:rsidRPr="00000000">
        <w:rPr>
          <w:b w:val="1"/>
          <w:rtl w:val="0"/>
        </w:rPr>
        <w:t xml:space="preserve">reflection exercises</w:t>
      </w:r>
      <w:r w:rsidDel="00000000" w:rsidR="00000000" w:rsidRPr="00000000">
        <w:rPr>
          <w:rtl w:val="0"/>
        </w:rPr>
        <w:t xml:space="preserve"> allows students to pause and assess their learning processes and self-regulation effectiveness. Through guided reflection prompts and </w:t>
      </w:r>
      <w:hyperlink r:id="rId19">
        <w:r w:rsidDel="00000000" w:rsidR="00000000" w:rsidRPr="00000000">
          <w:rPr>
            <w:color w:val="0563c1"/>
            <w:u w:val="single"/>
            <w:rtl w:val="0"/>
          </w:rPr>
          <w:t xml:space="preserve">self-assessment tools</w:t>
        </w:r>
      </w:hyperlink>
      <w:r w:rsidDel="00000000" w:rsidR="00000000" w:rsidRPr="00000000">
        <w:rPr>
          <w:rtl w:val="0"/>
        </w:rPr>
        <w:t xml:space="preserve">, students can identify areas of strength and areas for improvement, gaining valuable insights into their learning habits and strategies. This reflective practice not only enhances self-awareness but also empowers students to make proactive changes to their study habits and approach to learning.</w:t>
      </w:r>
    </w:p>
    <w:p w:rsidR="00000000" w:rsidDel="00000000" w:rsidP="00000000" w:rsidRDefault="00000000" w:rsidRPr="00000000" w14:paraId="00000056">
      <w:pPr>
        <w:rPr/>
      </w:pPr>
      <w:r w:rsidDel="00000000" w:rsidR="00000000" w:rsidRPr="00000000">
        <w:rPr>
          <w:rtl w:val="0"/>
        </w:rPr>
        <w:t xml:space="preserve">Effective self-regulation and engagement are foundational to the success of the flipped classroom model. Addressing these aspects enables educators to foster an environment where students are empowered to own their learning, leading to more meaningful educational experiences. </w:t>
      </w:r>
    </w:p>
    <w:p w:rsidR="00000000" w:rsidDel="00000000" w:rsidP="00000000" w:rsidRDefault="00000000" w:rsidRPr="00000000" w14:paraId="00000057">
      <w:pPr>
        <w:pStyle w:val="Heading3"/>
        <w:rPr/>
      </w:pPr>
      <w:r w:rsidDel="00000000" w:rsidR="00000000" w:rsidRPr="00000000">
        <w:rPr>
          <w:rtl w:val="0"/>
        </w:rPr>
        <w:t xml:space="preserve">Identifying When to Flip and When Not to in the Classroom</w:t>
      </w:r>
    </w:p>
    <w:p w:rsidR="00000000" w:rsidDel="00000000" w:rsidP="00000000" w:rsidRDefault="00000000" w:rsidRPr="00000000" w14:paraId="00000058">
      <w:pPr>
        <w:rPr/>
      </w:pPr>
      <w:r w:rsidDel="00000000" w:rsidR="00000000" w:rsidRPr="00000000">
        <w:rPr>
          <w:rtl w:val="0"/>
        </w:rPr>
        <w:t xml:space="preserve">The decision to implement a flipped classroom model should be a strategic choice, made after careful consideration of several factors. Understanding when to employ this approach and when to adhere to more traditional methods is crucial for its success.</w:t>
      </w:r>
    </w:p>
    <w:p w:rsidR="00000000" w:rsidDel="00000000" w:rsidP="00000000" w:rsidRDefault="00000000" w:rsidRPr="00000000" w14:paraId="00000059">
      <w:pPr>
        <w:rPr/>
      </w:pPr>
      <w:r w:rsidDel="00000000" w:rsidR="00000000" w:rsidRPr="00000000">
        <w:rPr>
          <w:rtl w:val="0"/>
        </w:rPr>
        <w:t xml:space="preserve">When deciding whether to flip a class, certain factors should be considered. Firstly, the content should be suitable for self-paced exploration and interactive activities in class. It's also important to gauge if students are ready to engage with the material independently and if they have access to the necessary technology. Furthermore, the flipped sessions should align with specific learning goals, especially those that benefit from active learning methods.</w:t>
      </w:r>
    </w:p>
    <w:p w:rsidR="00000000" w:rsidDel="00000000" w:rsidP="00000000" w:rsidRDefault="00000000" w:rsidRPr="00000000" w14:paraId="0000005A">
      <w:pPr>
        <w:rPr/>
      </w:pPr>
      <w:r w:rsidDel="00000000" w:rsidR="00000000" w:rsidRPr="00000000">
        <w:rPr>
          <w:rtl w:val="0"/>
        </w:rPr>
        <w:t xml:space="preserve">In ideal flipping conditions, complex topics that benefit from multimedia presentations and in-class discussions work well. Similarly, subjects where pre-class preparation leads to better in-class engagement are suitable for flipping. However, flipping may not be ideal for foundational material, situations where students lack resources, or topics requiring immediate instructor feedback.</w:t>
      </w:r>
    </w:p>
    <w:p w:rsidR="00000000" w:rsidDel="00000000" w:rsidP="00000000" w:rsidRDefault="00000000" w:rsidRPr="00000000" w14:paraId="0000005B">
      <w:pPr>
        <w:rPr/>
      </w:pPr>
      <w:r w:rsidDel="00000000" w:rsidR="00000000" w:rsidRPr="00000000">
        <w:rPr>
          <w:rtl w:val="0"/>
        </w:rPr>
        <w:t xml:space="preserve">To ensure effective flipping, provide </w:t>
      </w:r>
      <w:r w:rsidDel="00000000" w:rsidR="00000000" w:rsidRPr="00000000">
        <w:rPr>
          <w:b w:val="1"/>
          <w:rtl w:val="0"/>
        </w:rPr>
        <w:t xml:space="preserve">clear guidance</w:t>
      </w:r>
      <w:r w:rsidDel="00000000" w:rsidR="00000000" w:rsidRPr="00000000">
        <w:rPr>
          <w:rtl w:val="0"/>
        </w:rPr>
        <w:t xml:space="preserve"> and </w:t>
      </w:r>
      <w:r w:rsidDel="00000000" w:rsidR="00000000" w:rsidRPr="00000000">
        <w:rPr>
          <w:b w:val="1"/>
          <w:rtl w:val="0"/>
        </w:rPr>
        <w:t xml:space="preserve">support</w:t>
      </w:r>
      <w:r w:rsidDel="00000000" w:rsidR="00000000" w:rsidRPr="00000000">
        <w:rPr>
          <w:rtl w:val="0"/>
        </w:rPr>
        <w:t xml:space="preserve"> for pre-class work and integrate flipped sessions into the curriculum. It's also crucial to create avenues for students to </w:t>
      </w:r>
      <w:r w:rsidDel="00000000" w:rsidR="00000000" w:rsidRPr="00000000">
        <w:rPr>
          <w:b w:val="1"/>
          <w:rtl w:val="0"/>
        </w:rPr>
        <w:t xml:space="preserve">clarify doubts before class.</w:t>
      </w:r>
      <w:r w:rsidDel="00000000" w:rsidR="00000000" w:rsidRPr="00000000">
        <w:rPr>
          <w:rtl w:val="0"/>
        </w:rPr>
        <w:t xml:space="preserve"> Additionally, avoid common pitfalls like unclear instructions, ineffective use of class time, and overwhelming students with too much pre-class work</w:t>
      </w:r>
    </w:p>
    <w:p w:rsidR="00000000" w:rsidDel="00000000" w:rsidP="00000000" w:rsidRDefault="00000000" w:rsidRPr="00000000" w14:paraId="0000005C">
      <w:pPr>
        <w:rPr/>
      </w:pPr>
      <w:r w:rsidDel="00000000" w:rsidR="00000000" w:rsidRPr="00000000">
        <w:rPr>
          <w:rtl w:val="0"/>
        </w:rPr>
        <w:t xml:space="preserve">Deciding when to flip a class should involve a thoughtful evaluation of the benefits, the readiness of the students, and the nature of the content. A successful flipped classroom experience involves </w:t>
      </w:r>
      <w:r w:rsidDel="00000000" w:rsidR="00000000" w:rsidRPr="00000000">
        <w:rPr>
          <w:b w:val="1"/>
          <w:rtl w:val="0"/>
        </w:rPr>
        <w:t xml:space="preserve">careful preparation</w:t>
      </w:r>
      <w:r w:rsidDel="00000000" w:rsidR="00000000" w:rsidRPr="00000000">
        <w:rPr>
          <w:rtl w:val="0"/>
        </w:rPr>
        <w:t xml:space="preserve">, </w:t>
      </w:r>
      <w:r w:rsidDel="00000000" w:rsidR="00000000" w:rsidRPr="00000000">
        <w:rPr>
          <w:b w:val="1"/>
          <w:rtl w:val="0"/>
        </w:rPr>
        <w:t xml:space="preserve">adequate student support, and integration into the broader educational goals</w:t>
      </w:r>
      <w:r w:rsidDel="00000000" w:rsidR="00000000" w:rsidRPr="00000000">
        <w:rPr>
          <w:rtl w:val="0"/>
        </w:rPr>
        <w:t xml:space="preserve">.</w:t>
      </w:r>
    </w:p>
    <w:p w:rsidR="00000000" w:rsidDel="00000000" w:rsidP="00000000" w:rsidRDefault="00000000" w:rsidRPr="00000000" w14:paraId="0000005D">
      <w:pPr>
        <w:rPr/>
      </w:pPr>
      <w:r w:rsidDel="00000000" w:rsidR="00000000" w:rsidRPr="00000000">
        <w:rPr/>
        <w:drawing>
          <wp:inline distB="0" distT="0" distL="0" distR="0">
            <wp:extent cx="5731510" cy="3644265"/>
            <wp:effectExtent b="0" l="0" r="0" t="0"/>
            <wp:docPr id="230" name="image6.png"/>
            <a:graphic>
              <a:graphicData uri="http://schemas.openxmlformats.org/drawingml/2006/picture">
                <pic:pic>
                  <pic:nvPicPr>
                    <pic:cNvPr id="0" name="image6.png"/>
                    <pic:cNvPicPr preferRelativeResize="0"/>
                  </pic:nvPicPr>
                  <pic:blipFill>
                    <a:blip r:embed="rId20"/>
                    <a:srcRect b="0" l="0" r="0" t="0"/>
                    <a:stretch>
                      <a:fillRect/>
                    </a:stretch>
                  </pic:blipFill>
                  <pic:spPr>
                    <a:xfrm>
                      <a:off x="0" y="0"/>
                      <a:ext cx="5731510" cy="3644265"/>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pStyle w:val="Heading3"/>
        <w:rPr/>
      </w:pPr>
      <w:r w:rsidDel="00000000" w:rsidR="00000000" w:rsidRPr="00000000">
        <w:rPr>
          <w:rtl w:val="0"/>
        </w:rPr>
        <w:t xml:space="preserve">Facilitating Learning Using Online Media</w:t>
      </w:r>
    </w:p>
    <w:p w:rsidR="00000000" w:rsidDel="00000000" w:rsidP="00000000" w:rsidRDefault="00000000" w:rsidRPr="00000000" w14:paraId="00000060">
      <w:pPr>
        <w:rPr/>
      </w:pPr>
      <w:r w:rsidDel="00000000" w:rsidR="00000000" w:rsidRPr="00000000">
        <w:rPr>
          <w:rtl w:val="0"/>
        </w:rPr>
        <w:t xml:space="preserve">In the modern educational landscape, online media has become an indispensable tool, offering a myriad of platforms and resources that enhance both teaching and learning. Its role in education is transformative, providing flexibility, accessibility, and opportunities for interactive and personalized learning experiences.</w:t>
      </w:r>
    </w:p>
    <w:p w:rsidR="00000000" w:rsidDel="00000000" w:rsidP="00000000" w:rsidRDefault="00000000" w:rsidRPr="00000000" w14:paraId="00000061">
      <w:pPr>
        <w:rPr/>
      </w:pPr>
      <w:r w:rsidDel="00000000" w:rsidR="00000000" w:rsidRPr="00000000">
        <w:rPr>
          <w:b w:val="1"/>
          <w:rtl w:val="0"/>
        </w:rPr>
        <w:t xml:space="preserve">Advantages of Online Media</w:t>
      </w:r>
      <w:r w:rsidDel="00000000" w:rsidR="00000000" w:rsidRPr="00000000">
        <w:rPr>
          <w:rtl w:val="0"/>
        </w:rPr>
      </w:r>
    </w:p>
    <w:p w:rsidR="00000000" w:rsidDel="00000000" w:rsidP="00000000" w:rsidRDefault="00000000" w:rsidRPr="00000000" w14:paraId="00000062">
      <w:pPr>
        <w:numPr>
          <w:ilvl w:val="0"/>
          <w:numId w:val="3"/>
        </w:numPr>
        <w:ind w:left="720" w:hanging="360"/>
        <w:rPr/>
      </w:pPr>
      <w:r w:rsidDel="00000000" w:rsidR="00000000" w:rsidRPr="00000000">
        <w:rPr>
          <w:b w:val="1"/>
          <w:rtl w:val="0"/>
        </w:rPr>
        <w:t xml:space="preserve">Accessibility</w:t>
      </w:r>
      <w:r w:rsidDel="00000000" w:rsidR="00000000" w:rsidRPr="00000000">
        <w:rPr>
          <w:rtl w:val="0"/>
        </w:rPr>
        <w:t xml:space="preserve">: With online media, students can access learning materials anytime and anywhere, accommodating different learning paces and styles.</w:t>
      </w:r>
    </w:p>
    <w:p w:rsidR="00000000" w:rsidDel="00000000" w:rsidP="00000000" w:rsidRDefault="00000000" w:rsidRPr="00000000" w14:paraId="00000063">
      <w:pPr>
        <w:numPr>
          <w:ilvl w:val="0"/>
          <w:numId w:val="3"/>
        </w:numPr>
        <w:ind w:left="720" w:hanging="360"/>
        <w:rPr/>
      </w:pPr>
      <w:r w:rsidDel="00000000" w:rsidR="00000000" w:rsidRPr="00000000">
        <w:rPr>
          <w:b w:val="1"/>
          <w:rtl w:val="0"/>
        </w:rPr>
        <w:t xml:space="preserve">Interactivity</w:t>
      </w:r>
      <w:r w:rsidDel="00000000" w:rsidR="00000000" w:rsidRPr="00000000">
        <w:rPr>
          <w:rtl w:val="0"/>
        </w:rPr>
        <w:t xml:space="preserve">: Tools like forums, quizzes, and interactive videos actively engage students in the learning process.</w:t>
      </w:r>
    </w:p>
    <w:p w:rsidR="00000000" w:rsidDel="00000000" w:rsidP="00000000" w:rsidRDefault="00000000" w:rsidRPr="00000000" w14:paraId="00000064">
      <w:pPr>
        <w:numPr>
          <w:ilvl w:val="0"/>
          <w:numId w:val="3"/>
        </w:numPr>
        <w:ind w:left="720" w:hanging="360"/>
        <w:rPr/>
      </w:pPr>
      <w:hyperlink r:id="rId21">
        <w:r w:rsidDel="00000000" w:rsidR="00000000" w:rsidRPr="00000000">
          <w:rPr>
            <w:b w:val="1"/>
            <w:color w:val="0563c1"/>
            <w:u w:val="single"/>
            <w:rtl w:val="0"/>
          </w:rPr>
          <w:t xml:space="preserve">Multimedia Resources</w:t>
        </w:r>
      </w:hyperlink>
      <w:r w:rsidDel="00000000" w:rsidR="00000000" w:rsidRPr="00000000">
        <w:rPr>
          <w:rtl w:val="0"/>
        </w:rPr>
        <w:t xml:space="preserve">: The use of various media formats, including videos, podcasts, and infographics, caters to different learning preferences and helps in the retention of concepts.</w:t>
      </w:r>
    </w:p>
    <w:p w:rsidR="00000000" w:rsidDel="00000000" w:rsidP="00000000" w:rsidRDefault="00000000" w:rsidRPr="00000000" w14:paraId="00000065">
      <w:pPr>
        <w:numPr>
          <w:ilvl w:val="0"/>
          <w:numId w:val="3"/>
        </w:numPr>
        <w:ind w:left="720" w:hanging="360"/>
        <w:rPr>
          <w:b w:val="1"/>
        </w:rPr>
      </w:pPr>
      <w:r w:rsidDel="00000000" w:rsidR="00000000" w:rsidRPr="00000000">
        <w:rPr>
          <w:b w:val="1"/>
          <w:rtl w:val="0"/>
        </w:rPr>
        <w:t xml:space="preserve">Collaboration</w:t>
      </w:r>
      <w:r w:rsidDel="00000000" w:rsidR="00000000" w:rsidRPr="00000000">
        <w:rPr>
          <w:rtl w:val="0"/>
        </w:rPr>
        <w:t xml:space="preserve">: Online platforms facilitate peer learning and discussions, extending learning beyond the physical classroom.</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Effective use of online media in education involves several key strategies that enhance the learning experience for students. Firstly, curating high-quality and relevant content is crucial to ensure meaningful engagement and understanding of the subject matter. Secondly, designing activities that encourage active participation, such as discussions and multimedia projects, taps into the interactive potential of online resources. Additionally, participating in and guiding online discussions facilitates meaningful interactions among students. Lastly, utilizing online assessments and surveys enables instructors to monitor progress and gather valuable feedback for adjusting teaching strategies.</w:t>
      </w:r>
    </w:p>
    <w:p w:rsidR="00000000" w:rsidDel="00000000" w:rsidP="00000000" w:rsidRDefault="00000000" w:rsidRPr="00000000" w14:paraId="00000067">
      <w:pPr>
        <w:rPr/>
      </w:pPr>
      <w:r w:rsidDel="00000000" w:rsidR="00000000" w:rsidRPr="00000000">
        <w:rPr>
          <w:rtl w:val="0"/>
        </w:rPr>
        <w:t xml:space="preserve">Despite the benefits, educators face challenges when incorporating online media into their teaching practices. Digital literacy is essential for both educators and students to effectively navigate online tools, necessitating support and training in this area. Addressing access issues to technology is vital to ensure equitable participation among all students, which may involve providing devices or ensuring reliable internet connectivity. Furthermore, avoiding overwhelming students with excessive information is crucial for maintaining engagement and preventing cognitive overload. By carefully considering these challenges and implementing effective strategies, educators can harness the power of online media to enhance the learning experience for all students.</w:t>
        <w:br w:type="textWrapping"/>
        <w:br w:type="textWrapping"/>
        <w:t xml:space="preserve">The facilitation of learning through online media demands careful planning and active engagement. It is about creating an interactive, supportive educational environment that extends beyond traditional classroom boundaries. Educators must navigate the challenges and opportunities presented by online media to enhance the learning experience for their students.</w:t>
      </w:r>
    </w:p>
    <w:p w:rsidR="00000000" w:rsidDel="00000000" w:rsidP="00000000" w:rsidRDefault="00000000" w:rsidRPr="00000000" w14:paraId="00000068">
      <w:pPr>
        <w:rPr/>
      </w:pPr>
      <w:r w:rsidDel="00000000" w:rsidR="00000000" w:rsidRPr="00000000">
        <w:rPr/>
        <w:drawing>
          <wp:inline distB="0" distT="0" distL="0" distR="0">
            <wp:extent cx="5731510" cy="1540510"/>
            <wp:effectExtent b="0" l="0" r="0" t="0"/>
            <wp:docPr id="229" name="image3.png"/>
            <a:graphic>
              <a:graphicData uri="http://schemas.openxmlformats.org/drawingml/2006/picture">
                <pic:pic>
                  <pic:nvPicPr>
                    <pic:cNvPr id="0" name="image3.png"/>
                    <pic:cNvPicPr preferRelativeResize="0"/>
                  </pic:nvPicPr>
                  <pic:blipFill>
                    <a:blip r:embed="rId22"/>
                    <a:srcRect b="0" l="0" r="0" t="0"/>
                    <a:stretch>
                      <a:fillRect/>
                    </a:stretch>
                  </pic:blipFill>
                  <pic:spPr>
                    <a:xfrm>
                      <a:off x="0" y="0"/>
                      <a:ext cx="5731510" cy="1540510"/>
                    </a:xfrm>
                    <a:prstGeom prst="rect"/>
                    <a:ln/>
                  </pic:spPr>
                </pic:pic>
              </a:graphicData>
            </a:graphic>
          </wp:inline>
        </w:drawing>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pStyle w:val="Heading3"/>
        <w:rPr/>
      </w:pPr>
      <w:r w:rsidDel="00000000" w:rsidR="00000000" w:rsidRPr="00000000">
        <w:rPr>
          <w:rtl w:val="0"/>
        </w:rPr>
        <w:t xml:space="preserve">Bibliography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numPr>
          <w:ilvl w:val="0"/>
          <w:numId w:val="4"/>
        </w:numPr>
        <w:ind w:left="720" w:hanging="360"/>
        <w:rPr/>
      </w:pPr>
      <w:r w:rsidDel="00000000" w:rsidR="00000000" w:rsidRPr="00000000">
        <w:rPr>
          <w:rtl w:val="0"/>
        </w:rPr>
        <w:t xml:space="preserve">Bishop, J. L., &amp; Verleger, M. A. (2013). "The Flipped Classroom: A Survey of the Research." </w:t>
      </w:r>
      <w:r w:rsidDel="00000000" w:rsidR="00000000" w:rsidRPr="00000000">
        <w:rPr>
          <w:i w:val="1"/>
          <w:rtl w:val="0"/>
        </w:rPr>
        <w:t xml:space="preserve">120th ASEE Annual Conference &amp; Exposition</w:t>
      </w:r>
      <w:r w:rsidDel="00000000" w:rsidR="00000000" w:rsidRPr="00000000">
        <w:rPr>
          <w:rtl w:val="0"/>
        </w:rPr>
      </w:r>
    </w:p>
    <w:p w:rsidR="00000000" w:rsidDel="00000000" w:rsidP="00000000" w:rsidRDefault="00000000" w:rsidRPr="00000000" w14:paraId="0000006D">
      <w:pPr>
        <w:numPr>
          <w:ilvl w:val="0"/>
          <w:numId w:val="4"/>
        </w:numPr>
        <w:ind w:left="720" w:hanging="360"/>
        <w:rPr/>
      </w:pPr>
      <w:r w:rsidDel="00000000" w:rsidR="00000000" w:rsidRPr="00000000">
        <w:rPr>
          <w:rtl w:val="0"/>
        </w:rPr>
        <w:t xml:space="preserve">Barkley, E. F., Cross, K. P., &amp; Major, C. H. (2005). </w:t>
      </w:r>
      <w:r w:rsidDel="00000000" w:rsidR="00000000" w:rsidRPr="00000000">
        <w:rPr>
          <w:i w:val="1"/>
          <w:rtl w:val="0"/>
        </w:rPr>
        <w:t xml:space="preserve">Collaborative Learning Techniques: A Handbook for College Faculty</w:t>
      </w:r>
      <w:r w:rsidDel="00000000" w:rsidR="00000000" w:rsidRPr="00000000">
        <w:rPr>
          <w:rtl w:val="0"/>
        </w:rPr>
        <w:t xml:space="preserve">. Jossey-Bass.</w:t>
      </w:r>
    </w:p>
    <w:p w:rsidR="00000000" w:rsidDel="00000000" w:rsidP="00000000" w:rsidRDefault="00000000" w:rsidRPr="00000000" w14:paraId="0000006E">
      <w:pPr>
        <w:numPr>
          <w:ilvl w:val="0"/>
          <w:numId w:val="4"/>
        </w:numPr>
        <w:ind w:left="720" w:hanging="360"/>
        <w:rPr/>
      </w:pPr>
      <w:bookmarkStart w:colFirst="0" w:colLast="0" w:name="_heading=h.gjdgxs" w:id="3"/>
      <w:bookmarkEnd w:id="3"/>
      <w:r w:rsidDel="00000000" w:rsidR="00000000" w:rsidRPr="00000000">
        <w:rPr>
          <w:rtl w:val="0"/>
        </w:rPr>
        <w:t xml:space="preserve">Bruff, D. O. (2009). </w:t>
      </w:r>
      <w:r w:rsidDel="00000000" w:rsidR="00000000" w:rsidRPr="00000000">
        <w:rPr>
          <w:i w:val="1"/>
          <w:rtl w:val="0"/>
        </w:rPr>
        <w:t xml:space="preserve">Teaching with Classroom Response Systems: Creating Active Learning Environments</w:t>
      </w:r>
      <w:r w:rsidDel="00000000" w:rsidR="00000000" w:rsidRPr="00000000">
        <w:rPr>
          <w:rtl w:val="0"/>
        </w:rPr>
        <w:t xml:space="preserve">. Jossey-Bass.</w:t>
      </w:r>
    </w:p>
    <w:p w:rsidR="00000000" w:rsidDel="00000000" w:rsidP="00000000" w:rsidRDefault="00000000" w:rsidRPr="00000000" w14:paraId="0000006F">
      <w:pPr>
        <w:numPr>
          <w:ilvl w:val="0"/>
          <w:numId w:val="4"/>
        </w:numPr>
        <w:ind w:left="720" w:hanging="360"/>
        <w:rPr/>
      </w:pPr>
      <w:r w:rsidDel="00000000" w:rsidR="00000000" w:rsidRPr="00000000">
        <w:rPr>
          <w:rtl w:val="0"/>
        </w:rPr>
        <w:t xml:space="preserve">Tomlinson, C. A. (2014). </w:t>
      </w:r>
      <w:r w:rsidDel="00000000" w:rsidR="00000000" w:rsidRPr="00000000">
        <w:rPr>
          <w:i w:val="1"/>
          <w:rtl w:val="0"/>
        </w:rPr>
        <w:t xml:space="preserve">The Differentiated Classroom: Responding to the Needs of All Learners</w:t>
      </w:r>
      <w:r w:rsidDel="00000000" w:rsidR="00000000" w:rsidRPr="00000000">
        <w:rPr>
          <w:rtl w:val="0"/>
        </w:rPr>
        <w:t xml:space="preserve">. ASCD.</w:t>
      </w:r>
    </w:p>
    <w:p w:rsidR="00000000" w:rsidDel="00000000" w:rsidP="00000000" w:rsidRDefault="00000000" w:rsidRPr="00000000" w14:paraId="00000070">
      <w:pPr>
        <w:numPr>
          <w:ilvl w:val="0"/>
          <w:numId w:val="4"/>
        </w:numPr>
        <w:ind w:left="720" w:hanging="360"/>
        <w:rPr/>
      </w:pPr>
      <w:r w:rsidDel="00000000" w:rsidR="00000000" w:rsidRPr="00000000">
        <w:rPr>
          <w:rtl w:val="0"/>
        </w:rPr>
        <w:t xml:space="preserve">Johnson, D. W., &amp; Johnson, R. T.  </w:t>
      </w:r>
      <w:r w:rsidDel="00000000" w:rsidR="00000000" w:rsidRPr="00000000">
        <w:rPr>
          <w:i w:val="1"/>
          <w:rtl w:val="0"/>
        </w:rPr>
        <w:t xml:space="preserve">Learning Together and Alone: Cooperative, Competitive, and Individualistic Learning</w:t>
      </w:r>
      <w:r w:rsidDel="00000000" w:rsidR="00000000" w:rsidRPr="00000000">
        <w:rPr>
          <w:rtl w:val="0"/>
        </w:rPr>
        <w:t xml:space="preserve"> (5th ed.). Prentice-Hall.</w:t>
      </w:r>
    </w:p>
    <w:p w:rsidR="00000000" w:rsidDel="00000000" w:rsidP="00000000" w:rsidRDefault="00000000" w:rsidRPr="00000000" w14:paraId="00000071">
      <w:pPr>
        <w:numPr>
          <w:ilvl w:val="0"/>
          <w:numId w:val="4"/>
        </w:numPr>
        <w:ind w:left="720" w:hanging="360"/>
        <w:rPr/>
      </w:pPr>
      <w:r w:rsidDel="00000000" w:rsidR="00000000" w:rsidRPr="00000000">
        <w:rPr>
          <w:rtl w:val="0"/>
        </w:rPr>
        <w:t xml:space="preserve">Reeve, J. (2006). "Teachers as facilitators: What autonomy‐supportive teachers do and why their students benefit." </w:t>
      </w:r>
      <w:r w:rsidDel="00000000" w:rsidR="00000000" w:rsidRPr="00000000">
        <w:rPr>
          <w:i w:val="1"/>
          <w:rtl w:val="0"/>
        </w:rPr>
        <w:t xml:space="preserve">The Elementary School Journal</w:t>
      </w:r>
      <w:r w:rsidDel="00000000" w:rsidR="00000000" w:rsidRPr="00000000">
        <w:rPr>
          <w:rtl w:val="0"/>
        </w:rPr>
        <w:t xml:space="preserve">, 106(3), 225-236.</w:t>
      </w:r>
    </w:p>
    <w:p w:rsidR="00000000" w:rsidDel="00000000" w:rsidP="00000000" w:rsidRDefault="00000000" w:rsidRPr="00000000" w14:paraId="00000072">
      <w:pPr>
        <w:numPr>
          <w:ilvl w:val="0"/>
          <w:numId w:val="4"/>
        </w:numPr>
        <w:ind w:left="720" w:hanging="360"/>
        <w:rPr/>
      </w:pPr>
      <w:r w:rsidDel="00000000" w:rsidR="00000000" w:rsidRPr="00000000">
        <w:rPr>
          <w:rtl w:val="0"/>
        </w:rPr>
        <w:t xml:space="preserve">Deci, E. L., &amp; Ryan, R. M.  "The 'what' and 'why' of goal pursuits: Human needs and the self-determination of behavior." </w:t>
      </w:r>
      <w:r w:rsidDel="00000000" w:rsidR="00000000" w:rsidRPr="00000000">
        <w:rPr>
          <w:i w:val="1"/>
          <w:rtl w:val="0"/>
        </w:rPr>
        <w:t xml:space="preserve">Psychological Inquiry</w:t>
      </w:r>
      <w:r w:rsidDel="00000000" w:rsidR="00000000" w:rsidRPr="00000000">
        <w:rPr>
          <w:rtl w:val="0"/>
        </w:rPr>
        <w:t xml:space="preserve">, 11(4), 227-268. </w:t>
      </w:r>
    </w:p>
    <w:p w:rsidR="00000000" w:rsidDel="00000000" w:rsidP="00000000" w:rsidRDefault="00000000" w:rsidRPr="00000000" w14:paraId="00000073">
      <w:pPr>
        <w:numPr>
          <w:ilvl w:val="0"/>
          <w:numId w:val="4"/>
        </w:numPr>
        <w:ind w:left="720" w:hanging="360"/>
        <w:rPr/>
      </w:pPr>
      <w:r w:rsidDel="00000000" w:rsidR="00000000" w:rsidRPr="00000000">
        <w:rPr>
          <w:rtl w:val="0"/>
        </w:rPr>
        <w:t xml:space="preserve">Han S. Flipped classroom: Challenges and benefits of using social media in English language teaching and learning. Front Psychol. 2022 Sep 23 </w:t>
      </w:r>
    </w:p>
    <w:p w:rsidR="00000000" w:rsidDel="00000000" w:rsidP="00000000" w:rsidRDefault="00000000" w:rsidRPr="00000000" w14:paraId="00000074">
      <w:pPr>
        <w:numPr>
          <w:ilvl w:val="0"/>
          <w:numId w:val="4"/>
        </w:numPr>
        <w:ind w:left="720" w:hanging="360"/>
        <w:rPr/>
      </w:pPr>
      <w:r w:rsidDel="00000000" w:rsidR="00000000" w:rsidRPr="00000000">
        <w:rPr>
          <w:rtl w:val="0"/>
        </w:rPr>
        <w:t xml:space="preserve">Smith, G. A. (2022). "Project-Based Learning: A Bridge Just Far Enough?" </w:t>
      </w:r>
      <w:r w:rsidDel="00000000" w:rsidR="00000000" w:rsidRPr="00000000">
        <w:rPr>
          <w:i w:val="1"/>
          <w:rtl w:val="0"/>
        </w:rPr>
        <w:t xml:space="preserve">Journal of Experiential Education</w:t>
      </w:r>
      <w:r w:rsidDel="00000000" w:rsidR="00000000" w:rsidRPr="00000000">
        <w:rPr>
          <w:rtl w:val="0"/>
        </w:rPr>
        <w:t xml:space="preserve">.</w:t>
      </w:r>
    </w:p>
    <w:p w:rsidR="00000000" w:rsidDel="00000000" w:rsidP="00000000" w:rsidRDefault="00000000" w:rsidRPr="00000000" w14:paraId="00000075">
      <w:pPr>
        <w:rPr/>
      </w:pPr>
      <w:r w:rsidDel="00000000" w:rsidR="00000000" w:rsidRPr="00000000">
        <w:rPr>
          <w:rtl w:val="0"/>
        </w:rPr>
      </w:r>
    </w:p>
    <w:sectPr>
      <w:headerReference r:id="rId23" w:type="default"/>
      <w:footerReference r:id="rId24" w:type="default"/>
      <w:pgSz w:h="16838" w:w="11906" w:orient="portrait"/>
      <w:pgMar w:bottom="1440" w:top="1440" w:left="1440" w:right="144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both"/>
      <w:rPr>
        <w:color w:val="000000"/>
        <w:sz w:val="18"/>
        <w:szCs w:val="18"/>
      </w:rPr>
    </w:pPr>
    <w:r w:rsidDel="00000000" w:rsidR="00000000" w:rsidRPr="00000000">
      <w:rPr>
        <w:color w:val="121212"/>
        <w:sz w:val="18"/>
        <w:szCs w:val="18"/>
        <w:rtl w:val="0"/>
      </w:rPr>
      <w:t xml:space="preserve">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color w:val="000000"/>
      </w:rPr>
    </w:pPr>
    <w:r w:rsidDel="00000000" w:rsidR="00000000" w:rsidRPr="00000000">
      <w:rPr>
        <w:color w:val="000000"/>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-253998</wp:posOffset>
          </wp:positionH>
          <wp:positionV relativeFrom="paragraph">
            <wp:posOffset>-246378</wp:posOffset>
          </wp:positionV>
          <wp:extent cx="1879600" cy="838200"/>
          <wp:effectExtent b="0" l="0" r="0" t="0"/>
          <wp:wrapTopAndBottom distB="0" distT="0"/>
          <wp:docPr descr="Logo, company name&#10;&#10;Description automatically generated" id="231" name="image5.png"/>
          <a:graphic>
            <a:graphicData uri="http://schemas.openxmlformats.org/drawingml/2006/picture">
              <pic:pic>
                <pic:nvPicPr>
                  <pic:cNvPr descr="Logo, company name&#10;&#10;Description automatically generated" id="0" name="image5.png"/>
                  <pic:cNvPicPr preferRelativeResize="0"/>
                </pic:nvPicPr>
                <pic:blipFill>
                  <a:blip r:embed="rId1"/>
                  <a:srcRect b="30576" l="0" r="0" t="24818"/>
                  <a:stretch>
                    <a:fillRect/>
                  </a:stretch>
                </pic:blipFill>
                <pic:spPr>
                  <a:xfrm>
                    <a:off x="0" y="0"/>
                    <a:ext cx="1879600" cy="8382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3556000</wp:posOffset>
          </wp:positionH>
          <wp:positionV relativeFrom="paragraph">
            <wp:posOffset>-81278</wp:posOffset>
          </wp:positionV>
          <wp:extent cx="2413000" cy="550545"/>
          <wp:effectExtent b="0" l="0" r="0" t="0"/>
          <wp:wrapTopAndBottom distB="0" distT="0"/>
          <wp:docPr descr="Text&#10;&#10;Description automatically generated" id="223" name="image1.png"/>
          <a:graphic>
            <a:graphicData uri="http://schemas.openxmlformats.org/drawingml/2006/picture">
              <pic:pic>
                <pic:nvPicPr>
                  <pic:cNvPr descr="Text&#10;&#10;Description automatically generated" id="0" name="image1.png"/>
                  <pic:cNvPicPr preferRelativeResize="0"/>
                </pic:nvPicPr>
                <pic:blipFill>
                  <a:blip r:embed="rId2"/>
                  <a:srcRect b="0" l="0" r="0" t="0"/>
                  <a:stretch>
                    <a:fillRect/>
                  </a:stretch>
                </pic:blipFill>
                <pic:spPr>
                  <a:xfrm>
                    <a:off x="0" y="0"/>
                    <a:ext cx="2413000" cy="550545"/>
                  </a:xfrm>
                  <a:prstGeom prst="rect"/>
                  <a:ln/>
                </pic:spPr>
              </pic:pic>
            </a:graphicData>
          </a:graphic>
        </wp:anchor>
      </w:drawing>
    </w:r>
  </w:p>
  <w:p w:rsidR="00000000" w:rsidDel="00000000" w:rsidP="00000000" w:rsidRDefault="00000000" w:rsidRPr="00000000" w14:paraId="0000007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color w:val="033045"/>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unhideWhenUsed w:val="1"/>
    <w:qFormat w:val="1"/>
    <w:rsid w:val="00B90164"/>
    <w:pPr>
      <w:keepNext w:val="1"/>
      <w:keepLines w:val="1"/>
      <w:spacing w:after="80" w:before="280"/>
      <w:outlineLvl w:val="2"/>
    </w:pPr>
    <w:rPr>
      <w:b w:val="1"/>
      <w:color w:val="033045"/>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810808"/>
    <w:pPr>
      <w:tabs>
        <w:tab w:val="center" w:pos="4513"/>
        <w:tab w:val="right" w:pos="9026"/>
      </w:tabs>
      <w:spacing w:after="0" w:line="240" w:lineRule="auto"/>
    </w:pPr>
  </w:style>
  <w:style w:type="character" w:styleId="HeaderChar" w:customStyle="1">
    <w:name w:val="Header Char"/>
    <w:basedOn w:val="DefaultParagraphFont"/>
    <w:link w:val="Header"/>
    <w:uiPriority w:val="99"/>
    <w:rsid w:val="00810808"/>
    <w:rPr>
      <w:lang w:val="en-GB"/>
    </w:rPr>
  </w:style>
  <w:style w:type="paragraph" w:styleId="Footer">
    <w:name w:val="footer"/>
    <w:basedOn w:val="Normal"/>
    <w:link w:val="FooterChar"/>
    <w:uiPriority w:val="99"/>
    <w:unhideWhenUsed w:val="1"/>
    <w:rsid w:val="00810808"/>
    <w:pPr>
      <w:tabs>
        <w:tab w:val="center" w:pos="4513"/>
        <w:tab w:val="right" w:pos="9026"/>
      </w:tabs>
      <w:spacing w:after="0" w:line="240" w:lineRule="auto"/>
    </w:pPr>
  </w:style>
  <w:style w:type="character" w:styleId="FooterChar" w:customStyle="1">
    <w:name w:val="Footer Char"/>
    <w:basedOn w:val="DefaultParagraphFont"/>
    <w:link w:val="Footer"/>
    <w:uiPriority w:val="99"/>
    <w:rsid w:val="00810808"/>
    <w:rPr>
      <w:lang w:val="en-GB"/>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oypena" w:customStyle="1">
    <w:name w:val="oypena"/>
    <w:basedOn w:val="DefaultParagraphFont"/>
    <w:rsid w:val="00A65439"/>
  </w:style>
  <w:style w:type="character" w:styleId="Hyperlink">
    <w:name w:val="Hyperlink"/>
    <w:basedOn w:val="DefaultParagraphFont"/>
    <w:uiPriority w:val="99"/>
    <w:unhideWhenUsed w:val="1"/>
    <w:rsid w:val="00615F5F"/>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6.png"/><Relationship Id="rId11" Type="http://schemas.openxmlformats.org/officeDocument/2006/relationships/hyperlink" Target="https://obl.ku.dk/theme/flipped-learning/" TargetMode="External"/><Relationship Id="rId22" Type="http://schemas.openxmlformats.org/officeDocument/2006/relationships/image" Target="media/image3.png"/><Relationship Id="rId10" Type="http://schemas.openxmlformats.org/officeDocument/2006/relationships/hyperlink" Target="https://itali.uq.edu.au/teaching-guidance/teaching-practices/designing-learning-activities" TargetMode="External"/><Relationship Id="rId21" Type="http://schemas.openxmlformats.org/officeDocument/2006/relationships/hyperlink" Target="https://comfaculty.uic.edu/resources-for-faculty/best-practices-for-design-and-delivery-of-content/multimedia-resources/" TargetMode="External"/><Relationship Id="rId13" Type="http://schemas.openxmlformats.org/officeDocument/2006/relationships/image" Target="media/image8.png"/><Relationship Id="rId24" Type="http://schemas.openxmlformats.org/officeDocument/2006/relationships/footer" Target="footer1.xml"/><Relationship Id="rId12" Type="http://schemas.openxmlformats.org/officeDocument/2006/relationships/hyperlink" Target="https://blocksurvey.io/research/student-surveys-to-improve-quality-of-education" TargetMode="Externa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corp.kaltura.com/blog/online-tools-for-teaching/" TargetMode="External"/><Relationship Id="rId14" Type="http://schemas.openxmlformats.org/officeDocument/2006/relationships/image" Target="media/image9.png"/><Relationship Id="rId17" Type="http://schemas.openxmlformats.org/officeDocument/2006/relationships/hyperlink" Target="https://www.calacademy.org/educators/icebreakers-and-energizers" TargetMode="External"/><Relationship Id="rId16" Type="http://schemas.openxmlformats.org/officeDocument/2006/relationships/hyperlink" Target="https://www.southeastern.edu/admin/safety/assets/quarterly_safety_all.pdf" TargetMode="External"/><Relationship Id="rId5" Type="http://schemas.openxmlformats.org/officeDocument/2006/relationships/styles" Target="styles.xml"/><Relationship Id="rId19" Type="http://schemas.openxmlformats.org/officeDocument/2006/relationships/hyperlink" Target="https://www.teaching.unsw.edu.au/self-assessment#:~:text=Having%20students%20produce%20a%20reflective,assessors%20insights%20into%20their%20learning." TargetMode="External"/><Relationship Id="rId6" Type="http://schemas.openxmlformats.org/officeDocument/2006/relationships/customXml" Target="../customXML/item1.xml"/><Relationship Id="rId18" Type="http://schemas.openxmlformats.org/officeDocument/2006/relationships/image" Target="media/image2.png"/><Relationship Id="rId7" Type="http://schemas.openxmlformats.org/officeDocument/2006/relationships/image" Target="media/image4.png"/><Relationship Id="rId8" Type="http://schemas.openxmlformats.org/officeDocument/2006/relationships/image" Target="media/image10.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AlbIc6yo4g0YoiA0c4mOtWD6yg==">CgMxLjAyDmgudndzNTd0eTM3cnloMg5oLnRyMGtmbzE3cGNibzIOaC44aTF4OWY2bWE4bmgyCGguZ2pkZ3hzOAByITEtOTEyQzhmZVl0alFnYXd5Z2RmaHFNR2NKT3FmdHB0Nw==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2024-03-27T15:13:00Z</dcterms:created>
  <dc:creator>Sotiria Tsalamani</dc:creator>
</cp:coreProperties>
</file>